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41B33" w14:textId="55EA3CD1" w:rsidR="00A035C1" w:rsidRPr="00A035C1" w:rsidRDefault="00A035C1" w:rsidP="00A035C1">
      <w:pPr>
        <w:jc w:val="center"/>
        <w:rPr>
          <w:rFonts w:ascii="Times New Roman" w:hAnsi="Times New Roman" w:cs="Times New Roman"/>
          <w:b/>
          <w:sz w:val="32"/>
          <w:szCs w:val="32"/>
        </w:rPr>
      </w:pPr>
      <w:r w:rsidRPr="00A035C1">
        <w:rPr>
          <w:rFonts w:ascii="Times New Roman" w:hAnsi="Times New Roman" w:cs="Times New Roman"/>
          <w:b/>
          <w:sz w:val="32"/>
          <w:szCs w:val="32"/>
        </w:rPr>
        <w:t>Digital age learning in a secondary teacher preparation program</w:t>
      </w:r>
    </w:p>
    <w:p w14:paraId="26068FCA" w14:textId="77777777" w:rsidR="00A035C1" w:rsidRDefault="00A035C1" w:rsidP="00CA1745">
      <w:pPr>
        <w:jc w:val="center"/>
        <w:rPr>
          <w:rFonts w:ascii="Times New Roman" w:hAnsi="Times New Roman" w:cs="Times New Roman"/>
        </w:rPr>
      </w:pPr>
    </w:p>
    <w:p w14:paraId="6767C100" w14:textId="77777777" w:rsidR="00A035C1" w:rsidRDefault="00A035C1" w:rsidP="00CA1745">
      <w:pPr>
        <w:jc w:val="center"/>
        <w:rPr>
          <w:rFonts w:ascii="Times New Roman" w:hAnsi="Times New Roman" w:cs="Times New Roman"/>
        </w:rPr>
      </w:pPr>
      <w:r>
        <w:rPr>
          <w:rFonts w:ascii="Times New Roman" w:hAnsi="Times New Roman" w:cs="Times New Roman"/>
        </w:rPr>
        <w:t>Anne René Elsbree</w:t>
      </w:r>
    </w:p>
    <w:p w14:paraId="21A23507" w14:textId="0B8A886D" w:rsidR="00A035C1" w:rsidRDefault="00A035C1" w:rsidP="00CA1745">
      <w:pPr>
        <w:jc w:val="center"/>
        <w:rPr>
          <w:rFonts w:ascii="Times New Roman" w:hAnsi="Times New Roman" w:cs="Times New Roman"/>
        </w:rPr>
      </w:pPr>
      <w:r w:rsidRPr="00A035C1">
        <w:rPr>
          <w:rFonts w:ascii="Times New Roman" w:hAnsi="Times New Roman" w:cs="Times New Roman"/>
        </w:rPr>
        <w:t>California State University San Marcos</w:t>
      </w:r>
    </w:p>
    <w:p w14:paraId="5CA07AD0" w14:textId="77777777" w:rsidR="00A035C1" w:rsidRDefault="00A035C1" w:rsidP="00CA1745">
      <w:pPr>
        <w:jc w:val="center"/>
        <w:rPr>
          <w:rFonts w:ascii="Times New Roman" w:hAnsi="Times New Roman" w:cs="Times New Roman"/>
        </w:rPr>
      </w:pPr>
    </w:p>
    <w:p w14:paraId="7898A9A3" w14:textId="77777777" w:rsidR="00A035C1" w:rsidRDefault="00A035C1" w:rsidP="00CA1745">
      <w:pPr>
        <w:jc w:val="center"/>
        <w:rPr>
          <w:rFonts w:ascii="Times New Roman" w:hAnsi="Times New Roman" w:cs="Times New Roman"/>
        </w:rPr>
      </w:pPr>
      <w:r>
        <w:rPr>
          <w:rFonts w:ascii="Times New Roman" w:hAnsi="Times New Roman" w:cs="Times New Roman"/>
        </w:rPr>
        <w:t>Pat Stall</w:t>
      </w:r>
    </w:p>
    <w:p w14:paraId="7D8B9265" w14:textId="2DF571CE" w:rsidR="00A035C1" w:rsidRDefault="00A035C1" w:rsidP="00CA1745">
      <w:pPr>
        <w:jc w:val="center"/>
        <w:rPr>
          <w:rFonts w:ascii="Times New Roman" w:hAnsi="Times New Roman" w:cs="Times New Roman"/>
        </w:rPr>
      </w:pPr>
      <w:r w:rsidRPr="00A035C1">
        <w:rPr>
          <w:rFonts w:ascii="Times New Roman" w:hAnsi="Times New Roman" w:cs="Times New Roman"/>
        </w:rPr>
        <w:t>California State University San Marcos</w:t>
      </w:r>
    </w:p>
    <w:p w14:paraId="3C1BA4B5" w14:textId="77777777" w:rsidR="00A035C1" w:rsidRDefault="00A035C1" w:rsidP="00CA1745">
      <w:pPr>
        <w:jc w:val="center"/>
        <w:rPr>
          <w:rFonts w:ascii="Times New Roman" w:hAnsi="Times New Roman" w:cs="Times New Roman"/>
        </w:rPr>
      </w:pPr>
    </w:p>
    <w:p w14:paraId="7B550447" w14:textId="13B0B7E5" w:rsidR="00CA1745" w:rsidRPr="00A035C1" w:rsidRDefault="00B97026" w:rsidP="00CA1745">
      <w:pPr>
        <w:jc w:val="center"/>
        <w:rPr>
          <w:rFonts w:ascii="Times New Roman" w:hAnsi="Times New Roman" w:cs="Times New Roman"/>
        </w:rPr>
      </w:pPr>
      <w:r w:rsidRPr="00A035C1">
        <w:rPr>
          <w:rFonts w:ascii="Times New Roman" w:hAnsi="Times New Roman" w:cs="Times New Roman"/>
        </w:rPr>
        <w:t>Annette Daoud</w:t>
      </w:r>
    </w:p>
    <w:p w14:paraId="31A7368A" w14:textId="3F372194" w:rsidR="00A035C1" w:rsidRDefault="00CA1745" w:rsidP="00A035C1">
      <w:pPr>
        <w:jc w:val="center"/>
        <w:rPr>
          <w:rFonts w:ascii="Times New Roman" w:hAnsi="Times New Roman" w:cs="Times New Roman"/>
        </w:rPr>
      </w:pPr>
      <w:r w:rsidRPr="00A035C1">
        <w:rPr>
          <w:rFonts w:ascii="Times New Roman" w:hAnsi="Times New Roman" w:cs="Times New Roman"/>
        </w:rPr>
        <w:t>Califor</w:t>
      </w:r>
      <w:r w:rsidR="00A035C1">
        <w:rPr>
          <w:rFonts w:ascii="Times New Roman" w:hAnsi="Times New Roman" w:cs="Times New Roman"/>
        </w:rPr>
        <w:t>nia State University San Marcos</w:t>
      </w:r>
    </w:p>
    <w:p w14:paraId="2555E3E3" w14:textId="77777777" w:rsidR="00A035C1" w:rsidRDefault="00A035C1" w:rsidP="00A035C1">
      <w:pPr>
        <w:jc w:val="center"/>
        <w:rPr>
          <w:rFonts w:ascii="Times New Roman" w:hAnsi="Times New Roman" w:cs="Times New Roman"/>
        </w:rPr>
      </w:pPr>
    </w:p>
    <w:p w14:paraId="51AA2966" w14:textId="464D687F" w:rsidR="00112B34" w:rsidRPr="00A035C1" w:rsidRDefault="00A035C1" w:rsidP="00A035C1">
      <w:pPr>
        <w:rPr>
          <w:rFonts w:ascii="Times New Roman" w:hAnsi="Times New Roman" w:cs="Times New Roman"/>
          <w:b/>
        </w:rPr>
      </w:pPr>
      <w:r w:rsidRPr="00A035C1">
        <w:rPr>
          <w:rFonts w:ascii="Times New Roman" w:hAnsi="Times New Roman" w:cs="Times New Roman"/>
          <w:b/>
        </w:rPr>
        <w:t xml:space="preserve">ABSTRACT  </w:t>
      </w:r>
    </w:p>
    <w:p w14:paraId="104B1622" w14:textId="5B321A90" w:rsidR="005B1310" w:rsidRPr="00A035C1" w:rsidRDefault="005B1310" w:rsidP="00972CE6">
      <w:pPr>
        <w:ind w:firstLine="720"/>
        <w:rPr>
          <w:rFonts w:ascii="Times New Roman" w:hAnsi="Times New Roman" w:cs="Times New Roman"/>
        </w:rPr>
      </w:pPr>
      <w:r>
        <w:rPr>
          <w:rFonts w:ascii="Times New Roman" w:hAnsi="Times New Roman" w:cs="Times New Roman"/>
        </w:rPr>
        <w:t>This paper focuses on how one</w:t>
      </w:r>
      <w:r w:rsidRPr="00A035C1">
        <w:rPr>
          <w:rFonts w:ascii="Times New Roman" w:hAnsi="Times New Roman" w:cs="Times New Roman"/>
        </w:rPr>
        <w:t xml:space="preserve"> redesigned </w:t>
      </w:r>
      <w:r>
        <w:rPr>
          <w:rFonts w:ascii="Times New Roman" w:hAnsi="Times New Roman" w:cs="Times New Roman"/>
        </w:rPr>
        <w:t xml:space="preserve">secondary teacher preparation </w:t>
      </w:r>
      <w:r w:rsidRPr="00A035C1">
        <w:rPr>
          <w:rFonts w:ascii="Times New Roman" w:hAnsi="Times New Roman" w:cs="Times New Roman"/>
        </w:rPr>
        <w:t xml:space="preserve">program uses digital age learning persuasion, self-directed learning, </w:t>
      </w:r>
      <w:r>
        <w:rPr>
          <w:rFonts w:ascii="Times New Roman" w:hAnsi="Times New Roman" w:cs="Times New Roman"/>
        </w:rPr>
        <w:t xml:space="preserve">co-teaching, </w:t>
      </w:r>
      <w:r w:rsidRPr="00A035C1">
        <w:rPr>
          <w:rFonts w:ascii="Times New Roman" w:hAnsi="Times New Roman" w:cs="Times New Roman"/>
        </w:rPr>
        <w:t>personal learning networks, digital collaboration and digital teaching strategies for building habits of mind, skills and dispositions for teaching in the 21</w:t>
      </w:r>
      <w:r w:rsidRPr="00A035C1">
        <w:rPr>
          <w:rFonts w:ascii="Times New Roman" w:hAnsi="Times New Roman" w:cs="Times New Roman"/>
          <w:vertAlign w:val="superscript"/>
        </w:rPr>
        <w:t>st</w:t>
      </w:r>
      <w:r w:rsidRPr="00A035C1">
        <w:rPr>
          <w:rFonts w:ascii="Times New Roman" w:hAnsi="Times New Roman" w:cs="Times New Roman"/>
        </w:rPr>
        <w:t xml:space="preserve"> Century. According to the Project Tomorrow’s 2012 Speak Up For Higher Education Survey, </w:t>
      </w:r>
      <w:r w:rsidRPr="00A035C1">
        <w:rPr>
          <w:rFonts w:ascii="Times New Roman" w:hAnsi="Times New Roman" w:cs="Times New Roman"/>
          <w:iCs/>
        </w:rPr>
        <w:t>overall,</w:t>
      </w:r>
      <w:r>
        <w:rPr>
          <w:rFonts w:ascii="Times New Roman" w:hAnsi="Times New Roman" w:cs="Times New Roman"/>
          <w:b/>
          <w:iCs/>
          <w:color w:val="FF0000"/>
        </w:rPr>
        <w:t xml:space="preserve"> </w:t>
      </w:r>
      <w:r>
        <w:rPr>
          <w:rFonts w:ascii="Times New Roman" w:hAnsi="Times New Roman" w:cs="Times New Roman"/>
          <w:iCs/>
        </w:rPr>
        <w:t>the s</w:t>
      </w:r>
      <w:r w:rsidRPr="00A035C1">
        <w:rPr>
          <w:rFonts w:ascii="Times New Roman" w:hAnsi="Times New Roman" w:cs="Times New Roman"/>
          <w:iCs/>
        </w:rPr>
        <w:t>econdary teacher candidates use more techn</w:t>
      </w:r>
      <w:r w:rsidR="00972CE6">
        <w:rPr>
          <w:rFonts w:ascii="Times New Roman" w:hAnsi="Times New Roman" w:cs="Times New Roman"/>
          <w:iCs/>
        </w:rPr>
        <w:t>ology than their national peers</w:t>
      </w:r>
      <w:r w:rsidRPr="00A035C1">
        <w:rPr>
          <w:rFonts w:ascii="Times New Roman" w:hAnsi="Times New Roman" w:cs="Times New Roman"/>
          <w:iCs/>
        </w:rPr>
        <w:t xml:space="preserve"> in terms </w:t>
      </w:r>
      <w:r w:rsidR="00B3373B">
        <w:rPr>
          <w:rFonts w:ascii="Times New Roman" w:hAnsi="Times New Roman" w:cs="Times New Roman"/>
          <w:iCs/>
        </w:rPr>
        <w:t xml:space="preserve">of </w:t>
      </w:r>
      <w:r w:rsidR="00972CE6">
        <w:rPr>
          <w:rFonts w:ascii="Times New Roman" w:hAnsi="Times New Roman" w:cs="Times New Roman"/>
          <w:iCs/>
        </w:rPr>
        <w:t>their digital</w:t>
      </w:r>
      <w:r w:rsidR="00B3373B">
        <w:rPr>
          <w:rFonts w:ascii="Times New Roman" w:hAnsi="Times New Roman" w:cs="Times New Roman"/>
          <w:iCs/>
        </w:rPr>
        <w:t xml:space="preserve"> age learning: </w:t>
      </w:r>
      <w:r w:rsidRPr="00A035C1">
        <w:rPr>
          <w:rFonts w:ascii="Times New Roman" w:hAnsi="Times New Roman" w:cs="Times New Roman"/>
          <w:iCs/>
        </w:rPr>
        <w:t>finding experts online, posting to blogs/wikis, providing online support for peers, starting wikis/blogs to connect with others and tutori</w:t>
      </w:r>
      <w:r w:rsidR="00B3373B">
        <w:rPr>
          <w:rFonts w:ascii="Times New Roman" w:hAnsi="Times New Roman" w:cs="Times New Roman"/>
          <w:iCs/>
        </w:rPr>
        <w:t>ng others who needed help</w:t>
      </w:r>
      <w:r w:rsidRPr="00A035C1">
        <w:rPr>
          <w:rFonts w:ascii="Times New Roman" w:hAnsi="Times New Roman" w:cs="Times New Roman"/>
          <w:iCs/>
        </w:rPr>
        <w:t>.</w:t>
      </w:r>
      <w:r w:rsidR="00972CE6">
        <w:rPr>
          <w:rFonts w:ascii="Times New Roman" w:hAnsi="Times New Roman" w:cs="Times New Roman"/>
          <w:iCs/>
        </w:rPr>
        <w:t xml:space="preserve"> </w:t>
      </w:r>
      <w:r w:rsidR="00972CE6">
        <w:rPr>
          <w:rFonts w:ascii="Times New Roman" w:hAnsi="Times New Roman" w:cs="Times New Roman"/>
        </w:rPr>
        <w:t>T</w:t>
      </w:r>
      <w:r>
        <w:rPr>
          <w:rFonts w:ascii="Times New Roman" w:hAnsi="Times New Roman" w:cs="Times New Roman"/>
        </w:rPr>
        <w:t>he c</w:t>
      </w:r>
      <w:r w:rsidRPr="00A035C1">
        <w:rPr>
          <w:rFonts w:ascii="Times New Roman" w:hAnsi="Times New Roman" w:cs="Times New Roman"/>
        </w:rPr>
        <w:t xml:space="preserve">andidates also out performed their national counterparts in terms of the </w:t>
      </w:r>
      <w:r w:rsidR="00B3373B">
        <w:rPr>
          <w:rFonts w:ascii="Times New Roman" w:hAnsi="Times New Roman" w:cs="Times New Roman"/>
        </w:rPr>
        <w:t>using</w:t>
      </w:r>
      <w:r w:rsidRPr="00A035C1">
        <w:rPr>
          <w:rFonts w:ascii="Times New Roman" w:hAnsi="Times New Roman" w:cs="Times New Roman"/>
        </w:rPr>
        <w:t xml:space="preserve"> technology to prepar</w:t>
      </w:r>
      <w:r w:rsidR="00B3373B">
        <w:rPr>
          <w:rFonts w:ascii="Times New Roman" w:hAnsi="Times New Roman" w:cs="Times New Roman"/>
        </w:rPr>
        <w:t xml:space="preserve">e for teaching and for teaching: </w:t>
      </w:r>
      <w:r w:rsidRPr="00A035C1">
        <w:rPr>
          <w:rFonts w:ascii="Times New Roman" w:hAnsi="Times New Roman" w:cs="Times New Roman"/>
        </w:rPr>
        <w:t>creating websites to manage classroom, creating blogs/wikis, integrating student’s mobile devices into instruction, managing a class using a learning management system, and using social media to facilitate student collaborations.</w:t>
      </w:r>
      <w:r w:rsidR="00972CE6">
        <w:rPr>
          <w:rFonts w:ascii="Times New Roman" w:hAnsi="Times New Roman" w:cs="Times New Roman"/>
        </w:rPr>
        <w:t xml:space="preserve"> </w:t>
      </w:r>
      <w:r w:rsidRPr="00A035C1">
        <w:rPr>
          <w:rFonts w:ascii="Times New Roman" w:hAnsi="Times New Roman" w:cs="Times New Roman"/>
        </w:rPr>
        <w:t>T</w:t>
      </w:r>
      <w:r w:rsidR="00972CE6">
        <w:rPr>
          <w:rFonts w:ascii="Times New Roman" w:hAnsi="Times New Roman" w:cs="Times New Roman"/>
        </w:rPr>
        <w:t>his paper emphasizes the need to</w:t>
      </w:r>
      <w:r w:rsidRPr="00A035C1">
        <w:rPr>
          <w:rFonts w:ascii="Times New Roman" w:hAnsi="Times New Roman" w:cs="Times New Roman"/>
        </w:rPr>
        <w:t xml:space="preserve"> support </w:t>
      </w:r>
      <w:r w:rsidR="00972CE6">
        <w:rPr>
          <w:rFonts w:ascii="Times New Roman" w:hAnsi="Times New Roman" w:cs="Times New Roman"/>
        </w:rPr>
        <w:t>educators</w:t>
      </w:r>
      <w:r w:rsidRPr="00A035C1">
        <w:rPr>
          <w:rFonts w:ascii="Times New Roman" w:hAnsi="Times New Roman" w:cs="Times New Roman"/>
        </w:rPr>
        <w:t xml:space="preserve"> to navigate the complexities of building and maintaining habits of mind, skills and dispositions for </w:t>
      </w:r>
      <w:r>
        <w:rPr>
          <w:rFonts w:ascii="Times New Roman" w:hAnsi="Times New Roman" w:cs="Times New Roman"/>
        </w:rPr>
        <w:t xml:space="preserve">digital age </w:t>
      </w:r>
      <w:r w:rsidRPr="00A035C1">
        <w:rPr>
          <w:rFonts w:ascii="Times New Roman" w:hAnsi="Times New Roman" w:cs="Times New Roman"/>
        </w:rPr>
        <w:t xml:space="preserve">learning. Digital learning tools can help educators create a culture for their own learning as well as their students. Life-long digital learning strategies can help teachers meet the diverse needs of all students. </w:t>
      </w:r>
    </w:p>
    <w:p w14:paraId="1AD24919" w14:textId="77777777" w:rsidR="005B1310" w:rsidRDefault="005B1310" w:rsidP="005B1310">
      <w:pPr>
        <w:rPr>
          <w:rFonts w:ascii="Times New Roman" w:hAnsi="Times New Roman" w:cs="Times New Roman"/>
        </w:rPr>
      </w:pPr>
    </w:p>
    <w:p w14:paraId="6D32D3FD" w14:textId="77777777" w:rsidR="005B1310" w:rsidRPr="00A035C1" w:rsidRDefault="005B1310" w:rsidP="00CA1745">
      <w:pPr>
        <w:jc w:val="center"/>
        <w:rPr>
          <w:rFonts w:ascii="Times New Roman" w:hAnsi="Times New Roman" w:cs="Times New Roman"/>
        </w:rPr>
      </w:pPr>
    </w:p>
    <w:p w14:paraId="702C8AFD" w14:textId="77777777" w:rsidR="006E32B7" w:rsidRDefault="00A035C1" w:rsidP="00A035C1">
      <w:pPr>
        <w:rPr>
          <w:rFonts w:ascii="Times New Roman" w:hAnsi="Times New Roman" w:cs="Times New Roman"/>
        </w:rPr>
      </w:pPr>
      <w:r>
        <w:rPr>
          <w:rFonts w:ascii="Times New Roman" w:hAnsi="Times New Roman" w:cs="Times New Roman"/>
        </w:rPr>
        <w:t xml:space="preserve">Keywords: </w:t>
      </w:r>
      <w:r w:rsidR="001353AC">
        <w:rPr>
          <w:rFonts w:ascii="Times New Roman" w:hAnsi="Times New Roman" w:cs="Times New Roman"/>
        </w:rPr>
        <w:t xml:space="preserve">co-teaching, </w:t>
      </w:r>
      <w:r w:rsidR="005B1310">
        <w:rPr>
          <w:rFonts w:ascii="Times New Roman" w:hAnsi="Times New Roman" w:cs="Times New Roman"/>
        </w:rPr>
        <w:t xml:space="preserve">clinical practice, </w:t>
      </w:r>
      <w:r w:rsidR="001353AC">
        <w:rPr>
          <w:rFonts w:ascii="Times New Roman" w:hAnsi="Times New Roman" w:cs="Times New Roman"/>
        </w:rPr>
        <w:t xml:space="preserve">digital age learning, </w:t>
      </w:r>
      <w:r w:rsidR="005B1310">
        <w:rPr>
          <w:rFonts w:ascii="Times New Roman" w:hAnsi="Times New Roman" w:cs="Times New Roman"/>
        </w:rPr>
        <w:t xml:space="preserve">personal learning networks, </w:t>
      </w:r>
      <w:r w:rsidR="001353AC">
        <w:rPr>
          <w:rFonts w:ascii="Times New Roman" w:hAnsi="Times New Roman" w:cs="Times New Roman"/>
        </w:rPr>
        <w:t xml:space="preserve">secondary, </w:t>
      </w:r>
      <w:r w:rsidR="005B1310">
        <w:rPr>
          <w:rFonts w:ascii="Times New Roman" w:hAnsi="Times New Roman" w:cs="Times New Roman"/>
        </w:rPr>
        <w:t xml:space="preserve">self-directed learning, </w:t>
      </w:r>
      <w:r w:rsidR="001353AC">
        <w:rPr>
          <w:rFonts w:ascii="Times New Roman" w:hAnsi="Times New Roman" w:cs="Times New Roman"/>
        </w:rPr>
        <w:t>teacher preparation, technology</w:t>
      </w:r>
    </w:p>
    <w:p w14:paraId="73B10287" w14:textId="77777777" w:rsidR="006E32B7" w:rsidRDefault="006E32B7" w:rsidP="00A035C1">
      <w:pPr>
        <w:rPr>
          <w:rFonts w:ascii="Times New Roman" w:hAnsi="Times New Roman" w:cs="Times New Roman"/>
        </w:rPr>
      </w:pPr>
    </w:p>
    <w:p w14:paraId="20A64801" w14:textId="77777777" w:rsidR="006E32B7" w:rsidRDefault="006E32B7" w:rsidP="00A035C1">
      <w:pPr>
        <w:rPr>
          <w:rFonts w:ascii="Times New Roman" w:hAnsi="Times New Roman" w:cs="Times New Roman"/>
        </w:rPr>
      </w:pPr>
    </w:p>
    <w:p w14:paraId="26250F7A" w14:textId="77777777" w:rsidR="006E32B7" w:rsidRDefault="006E32B7" w:rsidP="00A035C1">
      <w:pPr>
        <w:rPr>
          <w:rFonts w:ascii="Times New Roman" w:hAnsi="Times New Roman" w:cs="Times New Roman"/>
        </w:rPr>
      </w:pPr>
      <w:bookmarkStart w:id="0" w:name="_GoBack"/>
      <w:bookmarkEnd w:id="0"/>
    </w:p>
    <w:p w14:paraId="2450CFC0" w14:textId="28BF8387" w:rsidR="00A035C1" w:rsidRPr="006E32B7" w:rsidRDefault="006E32B7" w:rsidP="00A035C1">
      <w:pPr>
        <w:rPr>
          <w:rFonts w:ascii="Times New Roman" w:hAnsi="Times New Roman" w:cs="Times New Roman"/>
          <w:i/>
        </w:rPr>
      </w:pPr>
      <w:r w:rsidRPr="006E32B7">
        <w:rPr>
          <w:rFonts w:ascii="Times New Roman" w:hAnsi="Times New Roman" w:cs="Times New Roman"/>
          <w:i/>
        </w:rPr>
        <w:t>October 16, 2014 - Submitted manuscript with revisions to Dr. Russell Baker</w:t>
      </w:r>
      <w:r w:rsidR="00A035C1" w:rsidRPr="006E32B7">
        <w:rPr>
          <w:rFonts w:ascii="Times New Roman" w:hAnsi="Times New Roman" w:cs="Times New Roman"/>
          <w:i/>
        </w:rPr>
        <w:br w:type="page"/>
      </w:r>
    </w:p>
    <w:p w14:paraId="4B3EB704" w14:textId="581228AB" w:rsidR="00A035C1" w:rsidRPr="00A035C1" w:rsidRDefault="00A035C1" w:rsidP="00A035C1">
      <w:pPr>
        <w:rPr>
          <w:rFonts w:ascii="Times New Roman" w:hAnsi="Times New Roman" w:cs="Times New Roman"/>
          <w:b/>
        </w:rPr>
      </w:pPr>
      <w:r w:rsidRPr="00A035C1">
        <w:rPr>
          <w:rFonts w:ascii="Times New Roman" w:hAnsi="Times New Roman" w:cs="Times New Roman"/>
          <w:b/>
        </w:rPr>
        <w:lastRenderedPageBreak/>
        <w:t>INTRODUCTION</w:t>
      </w:r>
    </w:p>
    <w:p w14:paraId="3FFFEC1F" w14:textId="77777777" w:rsidR="00A035C1" w:rsidRDefault="00A035C1" w:rsidP="00A035C1">
      <w:pPr>
        <w:rPr>
          <w:rFonts w:ascii="Times New Roman" w:hAnsi="Times New Roman" w:cs="Times New Roman"/>
        </w:rPr>
      </w:pPr>
    </w:p>
    <w:p w14:paraId="19BB5BBA" w14:textId="029D4342" w:rsidR="0008714A" w:rsidRPr="00A035C1" w:rsidRDefault="0008714A" w:rsidP="00CA1745">
      <w:pPr>
        <w:ind w:firstLine="720"/>
        <w:rPr>
          <w:rFonts w:ascii="Times New Roman" w:hAnsi="Times New Roman" w:cs="Times New Roman"/>
        </w:rPr>
      </w:pPr>
      <w:r w:rsidRPr="00A035C1">
        <w:rPr>
          <w:rFonts w:ascii="Times New Roman" w:hAnsi="Times New Roman" w:cs="Times New Roman"/>
        </w:rPr>
        <w:t>T</w:t>
      </w:r>
      <w:r w:rsidR="008148DB" w:rsidRPr="00A035C1">
        <w:rPr>
          <w:rFonts w:ascii="Times New Roman" w:hAnsi="Times New Roman" w:cs="Times New Roman"/>
        </w:rPr>
        <w:t xml:space="preserve">eaching </w:t>
      </w:r>
      <w:r w:rsidRPr="00A035C1">
        <w:rPr>
          <w:rFonts w:ascii="Times New Roman" w:hAnsi="Times New Roman" w:cs="Times New Roman"/>
        </w:rPr>
        <w:t>in the 21</w:t>
      </w:r>
      <w:r w:rsidRPr="00A035C1">
        <w:rPr>
          <w:rFonts w:ascii="Times New Roman" w:hAnsi="Times New Roman" w:cs="Times New Roman"/>
          <w:vertAlign w:val="superscript"/>
        </w:rPr>
        <w:t>st</w:t>
      </w:r>
      <w:r w:rsidRPr="00A035C1">
        <w:rPr>
          <w:rFonts w:ascii="Times New Roman" w:hAnsi="Times New Roman" w:cs="Times New Roman"/>
        </w:rPr>
        <w:t xml:space="preserve"> Century </w:t>
      </w:r>
      <w:r w:rsidR="008148DB" w:rsidRPr="00A035C1">
        <w:rPr>
          <w:rFonts w:ascii="Times New Roman" w:hAnsi="Times New Roman" w:cs="Times New Roman"/>
        </w:rPr>
        <w:t xml:space="preserve">is increasingly complex </w:t>
      </w:r>
      <w:r w:rsidRPr="00A035C1">
        <w:rPr>
          <w:rFonts w:ascii="Times New Roman" w:hAnsi="Times New Roman" w:cs="Times New Roman"/>
        </w:rPr>
        <w:t xml:space="preserve">because of the </w:t>
      </w:r>
      <w:r w:rsidR="008148DB" w:rsidRPr="00A035C1">
        <w:rPr>
          <w:rFonts w:ascii="Times New Roman" w:hAnsi="Times New Roman" w:cs="Times New Roman"/>
        </w:rPr>
        <w:t>constantly changing digital, disco</w:t>
      </w:r>
      <w:r w:rsidRPr="00A035C1">
        <w:rPr>
          <w:rFonts w:ascii="Times New Roman" w:hAnsi="Times New Roman" w:cs="Times New Roman"/>
        </w:rPr>
        <w:t xml:space="preserve">very, and political </w:t>
      </w:r>
      <w:r w:rsidR="00E65993" w:rsidRPr="00A035C1">
        <w:rPr>
          <w:rFonts w:ascii="Times New Roman" w:hAnsi="Times New Roman" w:cs="Times New Roman"/>
        </w:rPr>
        <w:t>nature of</w:t>
      </w:r>
      <w:r w:rsidR="00A035C1" w:rsidRPr="00A035C1">
        <w:rPr>
          <w:rFonts w:ascii="Times New Roman" w:hAnsi="Times New Roman" w:cs="Times New Roman"/>
          <w:b/>
          <w:color w:val="FF0000"/>
        </w:rPr>
        <w:t xml:space="preserve"> </w:t>
      </w:r>
      <w:r w:rsidR="00FD07D1">
        <w:rPr>
          <w:rFonts w:ascii="Times New Roman" w:hAnsi="Times New Roman" w:cs="Times New Roman"/>
        </w:rPr>
        <w:t>the c</w:t>
      </w:r>
      <w:r w:rsidR="00E65993" w:rsidRPr="00A035C1">
        <w:rPr>
          <w:rFonts w:ascii="Times New Roman" w:hAnsi="Times New Roman" w:cs="Times New Roman"/>
        </w:rPr>
        <w:t>ulture in the United States</w:t>
      </w:r>
      <w:r w:rsidRPr="00A035C1">
        <w:rPr>
          <w:rFonts w:ascii="Times New Roman" w:hAnsi="Times New Roman" w:cs="Times New Roman"/>
        </w:rPr>
        <w:t>. To prepare the next generation of teachers,</w:t>
      </w:r>
      <w:r w:rsidR="00A035C1" w:rsidRPr="00A035C1">
        <w:rPr>
          <w:rFonts w:ascii="Times New Roman" w:hAnsi="Times New Roman" w:cs="Times New Roman"/>
          <w:b/>
          <w:color w:val="FF0000"/>
        </w:rPr>
        <w:t xml:space="preserve"> </w:t>
      </w:r>
      <w:r w:rsidR="00FD07D1">
        <w:rPr>
          <w:rFonts w:ascii="Times New Roman" w:hAnsi="Times New Roman" w:cs="Times New Roman"/>
        </w:rPr>
        <w:t>this research r</w:t>
      </w:r>
      <w:r w:rsidR="008148DB" w:rsidRPr="00A035C1">
        <w:rPr>
          <w:rFonts w:ascii="Times New Roman" w:hAnsi="Times New Roman" w:cs="Times New Roman"/>
        </w:rPr>
        <w:t>e-envisioned</w:t>
      </w:r>
      <w:r w:rsidR="00FD07D1">
        <w:rPr>
          <w:rFonts w:ascii="Times New Roman" w:hAnsi="Times New Roman" w:cs="Times New Roman"/>
          <w:b/>
          <w:color w:val="FF0000"/>
        </w:rPr>
        <w:t xml:space="preserve"> </w:t>
      </w:r>
      <w:r w:rsidR="00FD07D1">
        <w:rPr>
          <w:rFonts w:ascii="Times New Roman" w:hAnsi="Times New Roman" w:cs="Times New Roman"/>
        </w:rPr>
        <w:t>a s</w:t>
      </w:r>
      <w:r w:rsidR="008148DB" w:rsidRPr="00A035C1">
        <w:rPr>
          <w:rFonts w:ascii="Times New Roman" w:hAnsi="Times New Roman" w:cs="Times New Roman"/>
        </w:rPr>
        <w:t xml:space="preserve">econdary teacher preparation program </w:t>
      </w:r>
      <w:r w:rsidRPr="00A035C1">
        <w:rPr>
          <w:rFonts w:ascii="Times New Roman" w:hAnsi="Times New Roman" w:cs="Times New Roman"/>
        </w:rPr>
        <w:t xml:space="preserve">with a focus on </w:t>
      </w:r>
      <w:r w:rsidR="001A0179" w:rsidRPr="00A035C1">
        <w:rPr>
          <w:rFonts w:ascii="Times New Roman" w:hAnsi="Times New Roman" w:cs="Times New Roman"/>
        </w:rPr>
        <w:t xml:space="preserve">clinical practice and </w:t>
      </w:r>
      <w:r w:rsidRPr="00A035C1">
        <w:rPr>
          <w:rFonts w:ascii="Times New Roman" w:hAnsi="Times New Roman" w:cs="Times New Roman"/>
        </w:rPr>
        <w:t xml:space="preserve">digital age learning. </w:t>
      </w:r>
      <w:r w:rsidR="001A0179" w:rsidRPr="00A035C1">
        <w:rPr>
          <w:rFonts w:ascii="Times New Roman" w:hAnsi="Times New Roman" w:cs="Times New Roman"/>
        </w:rPr>
        <w:t xml:space="preserve">Previously, the </w:t>
      </w:r>
      <w:r w:rsidR="00E65993" w:rsidRPr="00A035C1">
        <w:rPr>
          <w:rFonts w:ascii="Times New Roman" w:hAnsi="Times New Roman" w:cs="Times New Roman"/>
        </w:rPr>
        <w:t>program</w:t>
      </w:r>
      <w:r w:rsidR="001A0179" w:rsidRPr="00A035C1">
        <w:rPr>
          <w:rFonts w:ascii="Times New Roman" w:hAnsi="Times New Roman" w:cs="Times New Roman"/>
        </w:rPr>
        <w:t xml:space="preserve"> was organized by</w:t>
      </w:r>
      <w:r w:rsidR="00662EA8" w:rsidRPr="00A035C1">
        <w:rPr>
          <w:rFonts w:ascii="Times New Roman" w:hAnsi="Times New Roman" w:cs="Times New Roman"/>
        </w:rPr>
        <w:t xml:space="preserve"> </w:t>
      </w:r>
      <w:r w:rsidRPr="00A035C1">
        <w:rPr>
          <w:rFonts w:ascii="Times New Roman" w:hAnsi="Times New Roman" w:cs="Times New Roman"/>
        </w:rPr>
        <w:t>front-loaded, out-of-context coursewo</w:t>
      </w:r>
      <w:r w:rsidR="00662EA8" w:rsidRPr="00A035C1">
        <w:rPr>
          <w:rFonts w:ascii="Times New Roman" w:hAnsi="Times New Roman" w:cs="Times New Roman"/>
        </w:rPr>
        <w:t>rk followed by</w:t>
      </w:r>
      <w:r w:rsidR="00E65993" w:rsidRPr="00A035C1">
        <w:rPr>
          <w:rFonts w:ascii="Times New Roman" w:hAnsi="Times New Roman" w:cs="Times New Roman"/>
        </w:rPr>
        <w:t xml:space="preserve"> student teaching. This type of preparation</w:t>
      </w:r>
      <w:r w:rsidRPr="00A035C1">
        <w:rPr>
          <w:rFonts w:ascii="Times New Roman" w:hAnsi="Times New Roman" w:cs="Times New Roman"/>
        </w:rPr>
        <w:t xml:space="preserve"> is no longer adequate</w:t>
      </w:r>
      <w:r w:rsidR="00FC0640" w:rsidRPr="00A035C1">
        <w:rPr>
          <w:rFonts w:ascii="Times New Roman" w:hAnsi="Times New Roman" w:cs="Times New Roman"/>
        </w:rPr>
        <w:t xml:space="preserve">, because it lacks ongoing support and purposeful application of learning. </w:t>
      </w:r>
      <w:r w:rsidRPr="00A035C1">
        <w:rPr>
          <w:rFonts w:ascii="Times New Roman" w:hAnsi="Times New Roman" w:cs="Times New Roman"/>
        </w:rPr>
        <w:t xml:space="preserve">The stakes </w:t>
      </w:r>
      <w:r w:rsidR="00662EA8" w:rsidRPr="00A035C1">
        <w:rPr>
          <w:rFonts w:ascii="Times New Roman" w:hAnsi="Times New Roman" w:cs="Times New Roman"/>
        </w:rPr>
        <w:t xml:space="preserve">for the next generation of students </w:t>
      </w:r>
      <w:r w:rsidRPr="00A035C1">
        <w:rPr>
          <w:rFonts w:ascii="Times New Roman" w:hAnsi="Times New Roman" w:cs="Times New Roman"/>
        </w:rPr>
        <w:t>are too high for us to</w:t>
      </w:r>
      <w:r w:rsidR="00662EA8" w:rsidRPr="00A035C1">
        <w:rPr>
          <w:rFonts w:ascii="Times New Roman" w:hAnsi="Times New Roman" w:cs="Times New Roman"/>
        </w:rPr>
        <w:t xml:space="preserve"> risk </w:t>
      </w:r>
      <w:r w:rsidR="00FC0640" w:rsidRPr="00A035C1">
        <w:rPr>
          <w:rFonts w:ascii="Times New Roman" w:hAnsi="Times New Roman" w:cs="Times New Roman"/>
        </w:rPr>
        <w:t xml:space="preserve">their generation’s potential </w:t>
      </w:r>
      <w:r w:rsidR="00662EA8" w:rsidRPr="00A035C1">
        <w:rPr>
          <w:rFonts w:ascii="Times New Roman" w:hAnsi="Times New Roman" w:cs="Times New Roman"/>
        </w:rPr>
        <w:t>with a “sink or swim</w:t>
      </w:r>
      <w:r w:rsidRPr="00A035C1">
        <w:rPr>
          <w:rFonts w:ascii="Times New Roman" w:hAnsi="Times New Roman" w:cs="Times New Roman"/>
        </w:rPr>
        <w:t xml:space="preserve"> approach</w:t>
      </w:r>
      <w:r w:rsidR="00662EA8" w:rsidRPr="00A035C1">
        <w:rPr>
          <w:rFonts w:ascii="Times New Roman" w:hAnsi="Times New Roman" w:cs="Times New Roman"/>
        </w:rPr>
        <w:t>.”</w:t>
      </w:r>
      <w:r w:rsidRPr="00A035C1">
        <w:rPr>
          <w:rFonts w:ascii="Times New Roman" w:hAnsi="Times New Roman" w:cs="Times New Roman"/>
        </w:rPr>
        <w:t xml:space="preserve"> </w:t>
      </w:r>
      <w:r w:rsidR="00662EA8" w:rsidRPr="00A035C1">
        <w:rPr>
          <w:rFonts w:ascii="Times New Roman" w:hAnsi="Times New Roman" w:cs="Times New Roman"/>
        </w:rPr>
        <w:t xml:space="preserve">Novice teachers </w:t>
      </w:r>
      <w:r w:rsidR="00FC0640" w:rsidRPr="00A035C1">
        <w:rPr>
          <w:rFonts w:ascii="Times New Roman" w:hAnsi="Times New Roman" w:cs="Times New Roman"/>
        </w:rPr>
        <w:t xml:space="preserve">need a supportive system to </w:t>
      </w:r>
      <w:r w:rsidR="00662EA8" w:rsidRPr="00A035C1">
        <w:rPr>
          <w:rFonts w:ascii="Times New Roman" w:hAnsi="Times New Roman" w:cs="Times New Roman"/>
        </w:rPr>
        <w:t xml:space="preserve">develop habits of mind, skills and dispositions to </w:t>
      </w:r>
      <w:r w:rsidR="00FC0640" w:rsidRPr="00A035C1">
        <w:rPr>
          <w:rFonts w:ascii="Times New Roman" w:hAnsi="Times New Roman" w:cs="Times New Roman"/>
        </w:rPr>
        <w:t xml:space="preserve">positively </w:t>
      </w:r>
      <w:r w:rsidR="00662EA8" w:rsidRPr="00A035C1">
        <w:rPr>
          <w:rFonts w:ascii="Times New Roman" w:hAnsi="Times New Roman" w:cs="Times New Roman"/>
        </w:rPr>
        <w:t xml:space="preserve">navigate all the complexities of teaching. </w:t>
      </w:r>
      <w:r w:rsidR="00FC0640" w:rsidRPr="00A035C1">
        <w:rPr>
          <w:rFonts w:ascii="Times New Roman" w:hAnsi="Times New Roman" w:cs="Times New Roman"/>
        </w:rPr>
        <w:t xml:space="preserve">Teachers </w:t>
      </w:r>
      <w:r w:rsidR="001A0179" w:rsidRPr="00A035C1">
        <w:rPr>
          <w:rFonts w:ascii="Times New Roman" w:hAnsi="Times New Roman" w:cs="Times New Roman"/>
        </w:rPr>
        <w:t xml:space="preserve">also </w:t>
      </w:r>
      <w:r w:rsidR="00FC0640" w:rsidRPr="00A035C1">
        <w:rPr>
          <w:rFonts w:ascii="Times New Roman" w:hAnsi="Times New Roman" w:cs="Times New Roman"/>
        </w:rPr>
        <w:t xml:space="preserve">need to learn how to create a culture for their own learning as well as their students. New teachers need </w:t>
      </w:r>
      <w:r w:rsidR="00F300C4" w:rsidRPr="00A035C1">
        <w:rPr>
          <w:rFonts w:ascii="Times New Roman" w:hAnsi="Times New Roman" w:cs="Times New Roman"/>
        </w:rPr>
        <w:t xml:space="preserve">to </w:t>
      </w:r>
      <w:r w:rsidR="00FC0640" w:rsidRPr="00A035C1">
        <w:rPr>
          <w:rFonts w:ascii="Times New Roman" w:hAnsi="Times New Roman" w:cs="Times New Roman"/>
        </w:rPr>
        <w:t xml:space="preserve">learn life-long learning strategies to </w:t>
      </w:r>
      <w:r w:rsidR="00BB352D" w:rsidRPr="00A035C1">
        <w:rPr>
          <w:rFonts w:ascii="Times New Roman" w:hAnsi="Times New Roman" w:cs="Times New Roman"/>
        </w:rPr>
        <w:t>have access to the needed</w:t>
      </w:r>
      <w:r w:rsidR="00FC0640" w:rsidRPr="00A035C1">
        <w:rPr>
          <w:rFonts w:ascii="Times New Roman" w:hAnsi="Times New Roman" w:cs="Times New Roman"/>
        </w:rPr>
        <w:t xml:space="preserve"> tool</w:t>
      </w:r>
      <w:r w:rsidR="00BB352D" w:rsidRPr="00A035C1">
        <w:rPr>
          <w:rFonts w:ascii="Times New Roman" w:hAnsi="Times New Roman" w:cs="Times New Roman"/>
        </w:rPr>
        <w:t>s</w:t>
      </w:r>
      <w:r w:rsidR="00FC0640" w:rsidRPr="00A035C1">
        <w:rPr>
          <w:rFonts w:ascii="Times New Roman" w:hAnsi="Times New Roman" w:cs="Times New Roman"/>
        </w:rPr>
        <w:t xml:space="preserve"> </w:t>
      </w:r>
      <w:r w:rsidR="00BB352D" w:rsidRPr="00A035C1">
        <w:rPr>
          <w:rFonts w:ascii="Times New Roman" w:hAnsi="Times New Roman" w:cs="Times New Roman"/>
        </w:rPr>
        <w:t>for the changes</w:t>
      </w:r>
      <w:r w:rsidR="00FC0640" w:rsidRPr="00A035C1">
        <w:rPr>
          <w:rFonts w:ascii="Times New Roman" w:hAnsi="Times New Roman" w:cs="Times New Roman"/>
        </w:rPr>
        <w:t xml:space="preserve"> they will experience during their careers. </w:t>
      </w:r>
      <w:r w:rsidR="00662EA8" w:rsidRPr="00A035C1">
        <w:rPr>
          <w:rFonts w:ascii="Times New Roman" w:hAnsi="Times New Roman" w:cs="Times New Roman"/>
        </w:rPr>
        <w:t xml:space="preserve">Digital age learning can be a valuable tool to </w:t>
      </w:r>
      <w:r w:rsidR="00FC0640" w:rsidRPr="00A035C1">
        <w:rPr>
          <w:rFonts w:ascii="Times New Roman" w:hAnsi="Times New Roman" w:cs="Times New Roman"/>
        </w:rPr>
        <w:t>prepare</w:t>
      </w:r>
      <w:r w:rsidR="00662EA8" w:rsidRPr="00A035C1">
        <w:rPr>
          <w:rFonts w:ascii="Times New Roman" w:hAnsi="Times New Roman" w:cs="Times New Roman"/>
        </w:rPr>
        <w:t xml:space="preserve"> the next generation of </w:t>
      </w:r>
      <w:r w:rsidR="00F70F32" w:rsidRPr="00A035C1">
        <w:rPr>
          <w:rFonts w:ascii="Times New Roman" w:hAnsi="Times New Roman" w:cs="Times New Roman"/>
        </w:rPr>
        <w:t xml:space="preserve">learners and </w:t>
      </w:r>
      <w:r w:rsidR="00662EA8" w:rsidRPr="00A035C1">
        <w:rPr>
          <w:rFonts w:ascii="Times New Roman" w:hAnsi="Times New Roman" w:cs="Times New Roman"/>
        </w:rPr>
        <w:t>teachers</w:t>
      </w:r>
      <w:r w:rsidR="00F70F32" w:rsidRPr="00A035C1">
        <w:rPr>
          <w:rFonts w:ascii="Times New Roman" w:hAnsi="Times New Roman" w:cs="Times New Roman"/>
        </w:rPr>
        <w:t xml:space="preserve"> (</w:t>
      </w:r>
      <w:proofErr w:type="spellStart"/>
      <w:r w:rsidR="00F70F32" w:rsidRPr="00A035C1">
        <w:rPr>
          <w:rFonts w:ascii="Times New Roman" w:hAnsi="Times New Roman" w:cs="Times New Roman"/>
        </w:rPr>
        <w:t>Tapscott</w:t>
      </w:r>
      <w:proofErr w:type="spellEnd"/>
      <w:r w:rsidR="00F70F32" w:rsidRPr="00A035C1">
        <w:rPr>
          <w:rFonts w:ascii="Times New Roman" w:hAnsi="Times New Roman" w:cs="Times New Roman"/>
        </w:rPr>
        <w:t>, 2009)</w:t>
      </w:r>
      <w:r w:rsidR="00662EA8" w:rsidRPr="00A035C1">
        <w:rPr>
          <w:rFonts w:ascii="Times New Roman" w:hAnsi="Times New Roman" w:cs="Times New Roman"/>
        </w:rPr>
        <w:t xml:space="preserve">. </w:t>
      </w:r>
    </w:p>
    <w:p w14:paraId="17EE11A3" w14:textId="77777777" w:rsidR="00A035C1" w:rsidRDefault="00A035C1" w:rsidP="00CA1745">
      <w:pPr>
        <w:ind w:firstLine="720"/>
        <w:rPr>
          <w:rFonts w:ascii="Times New Roman" w:hAnsi="Times New Roman" w:cs="Times New Roman"/>
        </w:rPr>
      </w:pPr>
    </w:p>
    <w:p w14:paraId="232750C4" w14:textId="5A0F7154" w:rsidR="00A035C1" w:rsidRPr="00A035C1" w:rsidRDefault="00A035C1" w:rsidP="00A035C1">
      <w:pPr>
        <w:rPr>
          <w:rFonts w:ascii="Times New Roman" w:hAnsi="Times New Roman" w:cs="Times New Roman"/>
          <w:b/>
        </w:rPr>
      </w:pPr>
      <w:r w:rsidRPr="00A035C1">
        <w:rPr>
          <w:rFonts w:ascii="Times New Roman" w:hAnsi="Times New Roman" w:cs="Times New Roman"/>
          <w:b/>
        </w:rPr>
        <w:t>PROGRAM REDESIGN</w:t>
      </w:r>
    </w:p>
    <w:p w14:paraId="36522BAC" w14:textId="77777777" w:rsidR="00A035C1" w:rsidRDefault="00A035C1" w:rsidP="00CA1745">
      <w:pPr>
        <w:ind w:firstLine="720"/>
        <w:rPr>
          <w:rFonts w:ascii="Times New Roman" w:hAnsi="Times New Roman" w:cs="Times New Roman"/>
        </w:rPr>
      </w:pPr>
    </w:p>
    <w:p w14:paraId="4BAF05EE" w14:textId="163F20A3" w:rsidR="00A035C1" w:rsidRDefault="000518C4" w:rsidP="003543CE">
      <w:pPr>
        <w:ind w:firstLine="720"/>
        <w:rPr>
          <w:rFonts w:ascii="Times New Roman" w:hAnsi="Times New Roman" w:cs="Times New Roman"/>
        </w:rPr>
      </w:pPr>
      <w:r>
        <w:rPr>
          <w:rFonts w:ascii="Times New Roman" w:hAnsi="Times New Roman" w:cs="Times New Roman"/>
        </w:rPr>
        <w:t>The redesign of this teacher preparation began</w:t>
      </w:r>
      <w:r w:rsidR="00CF0782" w:rsidRPr="00A035C1">
        <w:rPr>
          <w:rFonts w:ascii="Times New Roman" w:hAnsi="Times New Roman" w:cs="Times New Roman"/>
        </w:rPr>
        <w:t xml:space="preserve"> two years ago, by making clinical practice </w:t>
      </w:r>
      <w:r w:rsidR="0098689A" w:rsidRPr="00A035C1">
        <w:rPr>
          <w:rFonts w:ascii="Times New Roman" w:hAnsi="Times New Roman" w:cs="Times New Roman"/>
        </w:rPr>
        <w:t xml:space="preserve">(student teaching) </w:t>
      </w:r>
      <w:r w:rsidR="00CF0782" w:rsidRPr="00A035C1">
        <w:rPr>
          <w:rFonts w:ascii="Times New Roman" w:hAnsi="Times New Roman" w:cs="Times New Roman"/>
        </w:rPr>
        <w:t xml:space="preserve">the focus of the program, placing teacher candidates in co-teaching placements, and integrating more digital age learning activities. </w:t>
      </w:r>
      <w:r w:rsidR="00626003" w:rsidRPr="00A035C1">
        <w:rPr>
          <w:rFonts w:ascii="Times New Roman" w:hAnsi="Times New Roman" w:cs="Times New Roman"/>
        </w:rPr>
        <w:t xml:space="preserve">The </w:t>
      </w:r>
      <w:r w:rsidR="001A0179" w:rsidRPr="00A035C1">
        <w:rPr>
          <w:rFonts w:ascii="Times New Roman" w:hAnsi="Times New Roman" w:cs="Times New Roman"/>
        </w:rPr>
        <w:t xml:space="preserve">new organization </w:t>
      </w:r>
      <w:r w:rsidR="00626003" w:rsidRPr="00A035C1">
        <w:rPr>
          <w:rFonts w:ascii="Times New Roman" w:hAnsi="Times New Roman" w:cs="Times New Roman"/>
        </w:rPr>
        <w:t>of</w:t>
      </w:r>
      <w:r w:rsidR="00A035C1" w:rsidRPr="00A035C1">
        <w:rPr>
          <w:rFonts w:ascii="Times New Roman" w:hAnsi="Times New Roman" w:cs="Times New Roman"/>
          <w:b/>
          <w:color w:val="FF0000"/>
        </w:rPr>
        <w:t xml:space="preserve"> </w:t>
      </w:r>
      <w:r>
        <w:rPr>
          <w:rFonts w:ascii="Times New Roman" w:hAnsi="Times New Roman" w:cs="Times New Roman"/>
        </w:rPr>
        <w:t>the p</w:t>
      </w:r>
      <w:r w:rsidR="00626003" w:rsidRPr="00A035C1">
        <w:rPr>
          <w:rFonts w:ascii="Times New Roman" w:hAnsi="Times New Roman" w:cs="Times New Roman"/>
        </w:rPr>
        <w:t>ost baccalaureate one-year (two semester)</w:t>
      </w:r>
      <w:r w:rsidR="00514356">
        <w:rPr>
          <w:rFonts w:ascii="Times New Roman" w:hAnsi="Times New Roman" w:cs="Times New Roman"/>
        </w:rPr>
        <w:t xml:space="preserve"> program is outlined in Table 1</w:t>
      </w:r>
      <w:r w:rsidR="00626003" w:rsidRPr="00A035C1">
        <w:rPr>
          <w:rFonts w:ascii="Times New Roman" w:hAnsi="Times New Roman" w:cs="Times New Roman"/>
        </w:rPr>
        <w:t xml:space="preserve"> </w:t>
      </w:r>
    </w:p>
    <w:p w14:paraId="3F82F6F8" w14:textId="019E3327" w:rsidR="003543CE" w:rsidRPr="003543CE" w:rsidRDefault="00B1532C" w:rsidP="00CA1745">
      <w:pPr>
        <w:rPr>
          <w:rFonts w:ascii="Times New Roman" w:hAnsi="Times New Roman" w:cs="Times New Roman"/>
          <w:i/>
        </w:rPr>
      </w:pPr>
      <w:r w:rsidRPr="00A035C1">
        <w:rPr>
          <w:rFonts w:ascii="Times New Roman" w:hAnsi="Times New Roman" w:cs="Times New Roman"/>
        </w:rPr>
        <w:t>Comparison of Previous and Redesigned Program Semester Organization</w:t>
      </w:r>
      <w:r w:rsidRPr="00A035C1">
        <w:rPr>
          <w:rFonts w:ascii="Times New Roman" w:hAnsi="Times New Roman" w:cs="Times New Roman"/>
          <w:i/>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8"/>
        <w:gridCol w:w="4068"/>
      </w:tblGrid>
      <w:tr w:rsidR="003543CE" w14:paraId="68C3B31B" w14:textId="77777777" w:rsidTr="003543CE">
        <w:tc>
          <w:tcPr>
            <w:tcW w:w="4788" w:type="dxa"/>
          </w:tcPr>
          <w:p w14:paraId="317D8DAA" w14:textId="73547928" w:rsidR="003543CE" w:rsidRDefault="003543CE" w:rsidP="00CA1745">
            <w:pPr>
              <w:rPr>
                <w:rFonts w:ascii="Times New Roman" w:hAnsi="Times New Roman" w:cs="Times New Roman"/>
              </w:rPr>
            </w:pPr>
            <w:r w:rsidRPr="00A035C1">
              <w:rPr>
                <w:rFonts w:ascii="Times New Roman" w:hAnsi="Times New Roman" w:cs="Times New Roman"/>
              </w:rPr>
              <w:t>Previous Program Organization</w:t>
            </w:r>
          </w:p>
        </w:tc>
        <w:tc>
          <w:tcPr>
            <w:tcW w:w="4068" w:type="dxa"/>
          </w:tcPr>
          <w:p w14:paraId="38B09151" w14:textId="2A46CCF8" w:rsidR="003543CE" w:rsidRDefault="00514356" w:rsidP="00CA1745">
            <w:pPr>
              <w:rPr>
                <w:rFonts w:ascii="Times New Roman" w:hAnsi="Times New Roman" w:cs="Times New Roman"/>
              </w:rPr>
            </w:pPr>
            <w:r>
              <w:rPr>
                <w:rFonts w:ascii="Times New Roman" w:hAnsi="Times New Roman" w:cs="Times New Roman"/>
              </w:rPr>
              <w:t>Redesigned</w:t>
            </w:r>
            <w:r w:rsidR="003543CE" w:rsidRPr="00A035C1">
              <w:rPr>
                <w:rFonts w:ascii="Times New Roman" w:hAnsi="Times New Roman" w:cs="Times New Roman"/>
              </w:rPr>
              <w:t xml:space="preserve"> Program Organization</w:t>
            </w:r>
          </w:p>
        </w:tc>
      </w:tr>
      <w:tr w:rsidR="003543CE" w14:paraId="4A3DA6DB" w14:textId="77777777" w:rsidTr="003543CE">
        <w:tc>
          <w:tcPr>
            <w:tcW w:w="4788" w:type="dxa"/>
            <w:tcBorders>
              <w:bottom w:val="nil"/>
            </w:tcBorders>
          </w:tcPr>
          <w:p w14:paraId="36BAF51E" w14:textId="7C77239D" w:rsidR="003543CE" w:rsidRDefault="003543CE" w:rsidP="00CA1745">
            <w:pPr>
              <w:rPr>
                <w:rFonts w:ascii="Times New Roman" w:hAnsi="Times New Roman" w:cs="Times New Roman"/>
              </w:rPr>
            </w:pPr>
            <w:r w:rsidRPr="00A035C1">
              <w:rPr>
                <w:rFonts w:ascii="Times New Roman" w:hAnsi="Times New Roman" w:cs="Times New Roman"/>
              </w:rPr>
              <w:t>8 weeks coursework, M-</w:t>
            </w:r>
            <w:proofErr w:type="spellStart"/>
            <w:r w:rsidRPr="00A035C1">
              <w:rPr>
                <w:rFonts w:ascii="Times New Roman" w:hAnsi="Times New Roman" w:cs="Times New Roman"/>
              </w:rPr>
              <w:t>Th</w:t>
            </w:r>
            <w:proofErr w:type="spellEnd"/>
          </w:p>
        </w:tc>
        <w:tc>
          <w:tcPr>
            <w:tcW w:w="4068" w:type="dxa"/>
            <w:tcBorders>
              <w:bottom w:val="nil"/>
            </w:tcBorders>
          </w:tcPr>
          <w:p w14:paraId="3D5A3F5D" w14:textId="046A1FAD" w:rsidR="003543CE" w:rsidRDefault="003543CE" w:rsidP="00CA1745">
            <w:pPr>
              <w:rPr>
                <w:rFonts w:ascii="Times New Roman" w:hAnsi="Times New Roman" w:cs="Times New Roman"/>
              </w:rPr>
            </w:pPr>
            <w:r w:rsidRPr="00A035C1">
              <w:rPr>
                <w:rFonts w:ascii="Times New Roman" w:hAnsi="Times New Roman" w:cs="Times New Roman"/>
              </w:rPr>
              <w:t>16 weeks coursework, M</w:t>
            </w:r>
          </w:p>
        </w:tc>
      </w:tr>
      <w:tr w:rsidR="003543CE" w14:paraId="422A7B1D" w14:textId="77777777" w:rsidTr="003543CE">
        <w:tc>
          <w:tcPr>
            <w:tcW w:w="4788" w:type="dxa"/>
            <w:tcBorders>
              <w:top w:val="nil"/>
              <w:bottom w:val="nil"/>
            </w:tcBorders>
          </w:tcPr>
          <w:p w14:paraId="3A36F1C1" w14:textId="450AFE94" w:rsidR="003543CE" w:rsidRDefault="003543CE" w:rsidP="00CA1745">
            <w:pPr>
              <w:rPr>
                <w:rFonts w:ascii="Times New Roman" w:hAnsi="Times New Roman" w:cs="Times New Roman"/>
              </w:rPr>
            </w:pPr>
            <w:r w:rsidRPr="00A035C1">
              <w:rPr>
                <w:rFonts w:ascii="Times New Roman" w:hAnsi="Times New Roman" w:cs="Times New Roman"/>
              </w:rPr>
              <w:t>8 weeks clinical practice, M-F</w:t>
            </w:r>
          </w:p>
        </w:tc>
        <w:tc>
          <w:tcPr>
            <w:tcW w:w="4068" w:type="dxa"/>
            <w:tcBorders>
              <w:top w:val="nil"/>
              <w:bottom w:val="nil"/>
            </w:tcBorders>
          </w:tcPr>
          <w:p w14:paraId="68E55CEA" w14:textId="015E6C05" w:rsidR="003543CE" w:rsidRDefault="003543CE" w:rsidP="00CA1745">
            <w:pPr>
              <w:rPr>
                <w:rFonts w:ascii="Times New Roman" w:hAnsi="Times New Roman" w:cs="Times New Roman"/>
              </w:rPr>
            </w:pPr>
            <w:r w:rsidRPr="00A035C1">
              <w:rPr>
                <w:rFonts w:ascii="Times New Roman" w:hAnsi="Times New Roman" w:cs="Times New Roman"/>
              </w:rPr>
              <w:t>16+ weeks in clinical practice, T-F</w:t>
            </w:r>
          </w:p>
        </w:tc>
      </w:tr>
      <w:tr w:rsidR="003543CE" w14:paraId="31FD180E" w14:textId="77777777" w:rsidTr="003543CE">
        <w:tc>
          <w:tcPr>
            <w:tcW w:w="4788" w:type="dxa"/>
            <w:tcBorders>
              <w:top w:val="nil"/>
              <w:bottom w:val="nil"/>
            </w:tcBorders>
          </w:tcPr>
          <w:p w14:paraId="72C1D5E8" w14:textId="3643B723" w:rsidR="003543CE" w:rsidRDefault="003543CE" w:rsidP="00CA1745">
            <w:pPr>
              <w:rPr>
                <w:rFonts w:ascii="Times New Roman" w:hAnsi="Times New Roman" w:cs="Times New Roman"/>
              </w:rPr>
            </w:pPr>
            <w:r w:rsidRPr="00A035C1">
              <w:rPr>
                <w:rFonts w:ascii="Times New Roman" w:hAnsi="Times New Roman" w:cs="Times New Roman"/>
              </w:rPr>
              <w:t>Traditional clinical practice</w:t>
            </w:r>
          </w:p>
        </w:tc>
        <w:tc>
          <w:tcPr>
            <w:tcW w:w="4068" w:type="dxa"/>
            <w:tcBorders>
              <w:top w:val="nil"/>
              <w:bottom w:val="nil"/>
            </w:tcBorders>
          </w:tcPr>
          <w:p w14:paraId="11382556" w14:textId="4A8146B4" w:rsidR="003543CE" w:rsidRDefault="003543CE" w:rsidP="00CA1745">
            <w:pPr>
              <w:rPr>
                <w:rFonts w:ascii="Times New Roman" w:hAnsi="Times New Roman" w:cs="Times New Roman"/>
              </w:rPr>
            </w:pPr>
            <w:r w:rsidRPr="00A035C1">
              <w:rPr>
                <w:rFonts w:ascii="Times New Roman" w:hAnsi="Times New Roman" w:cs="Times New Roman"/>
              </w:rPr>
              <w:t>Co-teaching in clinical practice</w:t>
            </w:r>
          </w:p>
        </w:tc>
      </w:tr>
      <w:tr w:rsidR="003543CE" w14:paraId="49CA6E66" w14:textId="77777777" w:rsidTr="003543CE">
        <w:tc>
          <w:tcPr>
            <w:tcW w:w="4788" w:type="dxa"/>
            <w:tcBorders>
              <w:top w:val="nil"/>
              <w:bottom w:val="nil"/>
            </w:tcBorders>
          </w:tcPr>
          <w:p w14:paraId="2E714944" w14:textId="4B147791" w:rsidR="003543CE" w:rsidRDefault="003543CE" w:rsidP="00CA1745">
            <w:pPr>
              <w:rPr>
                <w:rFonts w:ascii="Times New Roman" w:hAnsi="Times New Roman" w:cs="Times New Roman"/>
              </w:rPr>
            </w:pPr>
            <w:r w:rsidRPr="00A035C1">
              <w:rPr>
                <w:rFonts w:ascii="Times New Roman" w:hAnsi="Times New Roman" w:cs="Times New Roman"/>
              </w:rPr>
              <w:t xml:space="preserve">Coursework begins with University’s     </w:t>
            </w:r>
            <w:r>
              <w:rPr>
                <w:rFonts w:ascii="Times New Roman" w:hAnsi="Times New Roman" w:cs="Times New Roman"/>
              </w:rPr>
              <w:t xml:space="preserve">  </w:t>
            </w:r>
          </w:p>
          <w:p w14:paraId="55909352" w14:textId="6EA382FF" w:rsidR="003543CE" w:rsidRDefault="003543CE" w:rsidP="00CA1745">
            <w:pPr>
              <w:rPr>
                <w:rFonts w:ascii="Times New Roman" w:hAnsi="Times New Roman" w:cs="Times New Roman"/>
              </w:rPr>
            </w:pPr>
            <w:r>
              <w:rPr>
                <w:rFonts w:ascii="Times New Roman" w:hAnsi="Times New Roman" w:cs="Times New Roman"/>
              </w:rPr>
              <w:t xml:space="preserve">  </w:t>
            </w:r>
            <w:proofErr w:type="gramStart"/>
            <w:r w:rsidRPr="00A035C1">
              <w:rPr>
                <w:rFonts w:ascii="Times New Roman" w:hAnsi="Times New Roman" w:cs="Times New Roman"/>
              </w:rPr>
              <w:t>calendar</w:t>
            </w:r>
            <w:proofErr w:type="gramEnd"/>
          </w:p>
        </w:tc>
        <w:tc>
          <w:tcPr>
            <w:tcW w:w="4068" w:type="dxa"/>
            <w:tcBorders>
              <w:top w:val="nil"/>
              <w:bottom w:val="nil"/>
            </w:tcBorders>
          </w:tcPr>
          <w:p w14:paraId="33C48815" w14:textId="77777777" w:rsidR="003543CE" w:rsidRPr="00A035C1" w:rsidRDefault="003543CE" w:rsidP="003543CE">
            <w:pPr>
              <w:rPr>
                <w:rFonts w:ascii="Times New Roman" w:hAnsi="Times New Roman" w:cs="Times New Roman"/>
              </w:rPr>
            </w:pPr>
            <w:r w:rsidRPr="00A035C1">
              <w:rPr>
                <w:rFonts w:ascii="Times New Roman" w:hAnsi="Times New Roman" w:cs="Times New Roman"/>
              </w:rPr>
              <w:t xml:space="preserve">Course work begins prior to public   </w:t>
            </w:r>
          </w:p>
          <w:p w14:paraId="2670A082" w14:textId="27C276D9" w:rsidR="003543CE" w:rsidRDefault="003543CE" w:rsidP="00CA1745">
            <w:pPr>
              <w:rPr>
                <w:rFonts w:ascii="Times New Roman" w:hAnsi="Times New Roman" w:cs="Times New Roman"/>
              </w:rPr>
            </w:pPr>
            <w:r w:rsidRPr="00A035C1">
              <w:rPr>
                <w:rFonts w:ascii="Times New Roman" w:hAnsi="Times New Roman" w:cs="Times New Roman"/>
              </w:rPr>
              <w:t xml:space="preserve"> </w:t>
            </w:r>
            <w:r>
              <w:rPr>
                <w:rFonts w:ascii="Times New Roman" w:hAnsi="Times New Roman" w:cs="Times New Roman"/>
              </w:rPr>
              <w:t xml:space="preserve"> </w:t>
            </w:r>
            <w:proofErr w:type="gramStart"/>
            <w:r w:rsidRPr="00A035C1">
              <w:rPr>
                <w:rFonts w:ascii="Times New Roman" w:hAnsi="Times New Roman" w:cs="Times New Roman"/>
              </w:rPr>
              <w:t>school</w:t>
            </w:r>
            <w:proofErr w:type="gramEnd"/>
            <w:r w:rsidRPr="00A035C1">
              <w:rPr>
                <w:rFonts w:ascii="Times New Roman" w:hAnsi="Times New Roman" w:cs="Times New Roman"/>
              </w:rPr>
              <w:t xml:space="preserve"> calendar</w:t>
            </w:r>
          </w:p>
        </w:tc>
      </w:tr>
      <w:tr w:rsidR="003543CE" w14:paraId="1611EAE4" w14:textId="77777777" w:rsidTr="003543CE">
        <w:tc>
          <w:tcPr>
            <w:tcW w:w="4788" w:type="dxa"/>
            <w:tcBorders>
              <w:top w:val="nil"/>
            </w:tcBorders>
          </w:tcPr>
          <w:p w14:paraId="3B0D2AA7" w14:textId="77777777" w:rsidR="003543CE" w:rsidRPr="00A035C1" w:rsidRDefault="003543CE" w:rsidP="003543CE">
            <w:pPr>
              <w:rPr>
                <w:rFonts w:ascii="Times New Roman" w:hAnsi="Times New Roman" w:cs="Times New Roman"/>
              </w:rPr>
            </w:pPr>
            <w:r w:rsidRPr="00A035C1">
              <w:rPr>
                <w:rFonts w:ascii="Times New Roman" w:hAnsi="Times New Roman" w:cs="Times New Roman"/>
              </w:rPr>
              <w:t xml:space="preserve">Clinical Practice begins week 8 and   </w:t>
            </w:r>
          </w:p>
          <w:p w14:paraId="75FA0A5B" w14:textId="11E56082" w:rsidR="003543CE" w:rsidRDefault="003543CE" w:rsidP="003543CE">
            <w:pPr>
              <w:rPr>
                <w:rFonts w:ascii="Times New Roman" w:hAnsi="Times New Roman" w:cs="Times New Roman"/>
              </w:rPr>
            </w:pPr>
            <w:r w:rsidRPr="00A035C1">
              <w:rPr>
                <w:rFonts w:ascii="Times New Roman" w:hAnsi="Times New Roman" w:cs="Times New Roman"/>
              </w:rPr>
              <w:t xml:space="preserve"> </w:t>
            </w:r>
            <w:r>
              <w:rPr>
                <w:rFonts w:ascii="Times New Roman" w:hAnsi="Times New Roman" w:cs="Times New Roman"/>
              </w:rPr>
              <w:t xml:space="preserve"> </w:t>
            </w:r>
            <w:proofErr w:type="gramStart"/>
            <w:r w:rsidRPr="00A035C1">
              <w:rPr>
                <w:rFonts w:ascii="Times New Roman" w:hAnsi="Times New Roman" w:cs="Times New Roman"/>
              </w:rPr>
              <w:t>ends</w:t>
            </w:r>
            <w:proofErr w:type="gramEnd"/>
            <w:r w:rsidRPr="00A035C1">
              <w:rPr>
                <w:rFonts w:ascii="Times New Roman" w:hAnsi="Times New Roman" w:cs="Times New Roman"/>
              </w:rPr>
              <w:t xml:space="preserve"> with public school calendar</w:t>
            </w:r>
          </w:p>
        </w:tc>
        <w:tc>
          <w:tcPr>
            <w:tcW w:w="4068" w:type="dxa"/>
            <w:tcBorders>
              <w:top w:val="nil"/>
            </w:tcBorders>
          </w:tcPr>
          <w:p w14:paraId="3CC9836A" w14:textId="77777777" w:rsidR="003543CE" w:rsidRPr="00A035C1" w:rsidRDefault="003543CE" w:rsidP="003543CE">
            <w:pPr>
              <w:rPr>
                <w:rFonts w:ascii="Times New Roman" w:hAnsi="Times New Roman" w:cs="Times New Roman"/>
              </w:rPr>
            </w:pPr>
            <w:r w:rsidRPr="00A035C1">
              <w:rPr>
                <w:rFonts w:ascii="Times New Roman" w:hAnsi="Times New Roman" w:cs="Times New Roman"/>
              </w:rPr>
              <w:t xml:space="preserve">Clinical Practice begins and ends with  </w:t>
            </w:r>
          </w:p>
          <w:p w14:paraId="146C33F5" w14:textId="6A562464" w:rsidR="003543CE" w:rsidRDefault="003543CE" w:rsidP="003543CE">
            <w:pPr>
              <w:rPr>
                <w:rFonts w:ascii="Times New Roman" w:hAnsi="Times New Roman" w:cs="Times New Roman"/>
              </w:rPr>
            </w:pPr>
            <w:r w:rsidRPr="00A035C1">
              <w:rPr>
                <w:rFonts w:ascii="Times New Roman" w:hAnsi="Times New Roman" w:cs="Times New Roman"/>
              </w:rPr>
              <w:t xml:space="preserve"> </w:t>
            </w:r>
            <w:r>
              <w:rPr>
                <w:rFonts w:ascii="Times New Roman" w:hAnsi="Times New Roman" w:cs="Times New Roman"/>
              </w:rPr>
              <w:t xml:space="preserve"> </w:t>
            </w:r>
            <w:proofErr w:type="gramStart"/>
            <w:r w:rsidRPr="00A035C1">
              <w:rPr>
                <w:rFonts w:ascii="Times New Roman" w:hAnsi="Times New Roman" w:cs="Times New Roman"/>
              </w:rPr>
              <w:t>public</w:t>
            </w:r>
            <w:proofErr w:type="gramEnd"/>
            <w:r w:rsidRPr="00A035C1">
              <w:rPr>
                <w:rFonts w:ascii="Times New Roman" w:hAnsi="Times New Roman" w:cs="Times New Roman"/>
              </w:rPr>
              <w:t xml:space="preserve"> school Calendar</w:t>
            </w:r>
          </w:p>
        </w:tc>
      </w:tr>
    </w:tbl>
    <w:p w14:paraId="1E496AA0" w14:textId="77777777" w:rsidR="003543CE" w:rsidRDefault="003543CE" w:rsidP="00CA1745">
      <w:pPr>
        <w:rPr>
          <w:rFonts w:ascii="Times New Roman" w:hAnsi="Times New Roman" w:cs="Times New Roman"/>
        </w:rPr>
      </w:pPr>
    </w:p>
    <w:p w14:paraId="7ADE1E25" w14:textId="336F4A2F" w:rsidR="00E47F61" w:rsidRPr="00A035C1" w:rsidRDefault="00BB352D" w:rsidP="00CA1745">
      <w:pPr>
        <w:rPr>
          <w:rFonts w:ascii="Times New Roman" w:hAnsi="Times New Roman" w:cs="Times New Roman"/>
        </w:rPr>
      </w:pPr>
      <w:r w:rsidRPr="00A035C1">
        <w:rPr>
          <w:rFonts w:ascii="Times New Roman" w:hAnsi="Times New Roman" w:cs="Times New Roman"/>
        </w:rPr>
        <w:t>In previous years,</w:t>
      </w:r>
      <w:r w:rsidR="00A035C1" w:rsidRPr="00A035C1">
        <w:rPr>
          <w:rFonts w:ascii="Times New Roman" w:hAnsi="Times New Roman" w:cs="Times New Roman"/>
          <w:b/>
          <w:color w:val="FF0000"/>
        </w:rPr>
        <w:t xml:space="preserve"> </w:t>
      </w:r>
      <w:r w:rsidR="000518C4">
        <w:rPr>
          <w:rFonts w:ascii="Times New Roman" w:hAnsi="Times New Roman" w:cs="Times New Roman"/>
        </w:rPr>
        <w:t>the t</w:t>
      </w:r>
      <w:r w:rsidR="0098689A" w:rsidRPr="00A035C1">
        <w:rPr>
          <w:rFonts w:ascii="Times New Roman" w:hAnsi="Times New Roman" w:cs="Times New Roman"/>
        </w:rPr>
        <w:t>eacher candidates took</w:t>
      </w:r>
      <w:r w:rsidRPr="00A035C1">
        <w:rPr>
          <w:rFonts w:ascii="Times New Roman" w:hAnsi="Times New Roman" w:cs="Times New Roman"/>
        </w:rPr>
        <w:t xml:space="preserve"> </w:t>
      </w:r>
      <w:r w:rsidR="0098689A" w:rsidRPr="00A035C1">
        <w:rPr>
          <w:rFonts w:ascii="Times New Roman" w:hAnsi="Times New Roman" w:cs="Times New Roman"/>
        </w:rPr>
        <w:t xml:space="preserve">eight-weeks of coursework (Monday through Thursday) </w:t>
      </w:r>
      <w:r w:rsidR="00E47F61" w:rsidRPr="00A035C1">
        <w:rPr>
          <w:rFonts w:ascii="Times New Roman" w:hAnsi="Times New Roman" w:cs="Times New Roman"/>
        </w:rPr>
        <w:t xml:space="preserve">followed by </w:t>
      </w:r>
      <w:r w:rsidR="0098689A" w:rsidRPr="00A035C1">
        <w:rPr>
          <w:rFonts w:ascii="Times New Roman" w:hAnsi="Times New Roman" w:cs="Times New Roman"/>
        </w:rPr>
        <w:t xml:space="preserve">eight-weeks of clinical practice (Monday through Friday) and then repeated </w:t>
      </w:r>
      <w:r w:rsidR="00E47F61" w:rsidRPr="00A035C1">
        <w:rPr>
          <w:rFonts w:ascii="Times New Roman" w:hAnsi="Times New Roman" w:cs="Times New Roman"/>
        </w:rPr>
        <w:t xml:space="preserve">that sequence </w:t>
      </w:r>
      <w:r w:rsidR="0098689A" w:rsidRPr="00A035C1">
        <w:rPr>
          <w:rFonts w:ascii="Times New Roman" w:hAnsi="Times New Roman" w:cs="Times New Roman"/>
        </w:rPr>
        <w:t>for a second semester at a different school site.</w:t>
      </w:r>
      <w:r w:rsidR="000518C4">
        <w:rPr>
          <w:rFonts w:ascii="Times New Roman" w:hAnsi="Times New Roman" w:cs="Times New Roman"/>
          <w:b/>
          <w:color w:val="FF0000"/>
        </w:rPr>
        <w:t xml:space="preserve"> </w:t>
      </w:r>
      <w:r w:rsidR="000518C4">
        <w:rPr>
          <w:rFonts w:ascii="Times New Roman" w:hAnsi="Times New Roman" w:cs="Times New Roman"/>
        </w:rPr>
        <w:t>The r</w:t>
      </w:r>
      <w:r w:rsidR="0098689A" w:rsidRPr="00A035C1">
        <w:rPr>
          <w:rFonts w:ascii="Times New Roman" w:hAnsi="Times New Roman" w:cs="Times New Roman"/>
        </w:rPr>
        <w:t>edesigned program dedicates Monday to coursework with the goal to prepare the candidates to participate in clinical practice Tuesday through Friday for 16-weeks, and then repeated at a different school site for</w:t>
      </w:r>
      <w:r w:rsidR="00626003" w:rsidRPr="00A035C1">
        <w:rPr>
          <w:rFonts w:ascii="Times New Roman" w:hAnsi="Times New Roman" w:cs="Times New Roman"/>
        </w:rPr>
        <w:t xml:space="preserve"> a second semester</w:t>
      </w:r>
      <w:r w:rsidR="0098689A" w:rsidRPr="00A035C1">
        <w:rPr>
          <w:rFonts w:ascii="Times New Roman" w:hAnsi="Times New Roman" w:cs="Times New Roman"/>
        </w:rPr>
        <w:t xml:space="preserve">. </w:t>
      </w:r>
    </w:p>
    <w:p w14:paraId="67414531" w14:textId="5F8E67BE" w:rsidR="00626003" w:rsidRPr="00A035C1" w:rsidRDefault="00E47F61" w:rsidP="00CA1745">
      <w:pPr>
        <w:ind w:firstLine="720"/>
        <w:rPr>
          <w:rFonts w:ascii="Times New Roman" w:hAnsi="Times New Roman" w:cs="Times New Roman"/>
        </w:rPr>
      </w:pPr>
      <w:r w:rsidRPr="00A035C1">
        <w:rPr>
          <w:rFonts w:ascii="Times New Roman" w:hAnsi="Times New Roman" w:cs="Times New Roman"/>
        </w:rPr>
        <w:t>To better support teacher candidates and to help them develop habits of mind associated with the teaching cycle – plan, teach, reflect –</w:t>
      </w:r>
      <w:r w:rsidR="000518C4">
        <w:rPr>
          <w:rFonts w:ascii="Times New Roman" w:hAnsi="Times New Roman" w:cs="Times New Roman"/>
          <w:b/>
          <w:color w:val="FF0000"/>
        </w:rPr>
        <w:t xml:space="preserve"> </w:t>
      </w:r>
      <w:r w:rsidRPr="00A035C1">
        <w:rPr>
          <w:rFonts w:ascii="Times New Roman" w:hAnsi="Times New Roman" w:cs="Times New Roman"/>
        </w:rPr>
        <w:t>the co-teaching model in clinical practice</w:t>
      </w:r>
      <w:r w:rsidR="000518C4">
        <w:rPr>
          <w:rFonts w:ascii="Times New Roman" w:hAnsi="Times New Roman" w:cs="Times New Roman"/>
        </w:rPr>
        <w:t xml:space="preserve"> was implemented</w:t>
      </w:r>
      <w:r w:rsidRPr="00A035C1">
        <w:rPr>
          <w:rFonts w:ascii="Times New Roman" w:hAnsi="Times New Roman" w:cs="Times New Roman"/>
        </w:rPr>
        <w:t xml:space="preserve">. </w:t>
      </w:r>
      <w:r w:rsidR="00CF0782" w:rsidRPr="00A035C1">
        <w:rPr>
          <w:rFonts w:ascii="Times New Roman" w:hAnsi="Times New Roman" w:cs="Times New Roman"/>
        </w:rPr>
        <w:t xml:space="preserve">Villa, Thousand and </w:t>
      </w:r>
      <w:proofErr w:type="spellStart"/>
      <w:r w:rsidR="00CF0782" w:rsidRPr="00A035C1">
        <w:rPr>
          <w:rFonts w:ascii="Times New Roman" w:hAnsi="Times New Roman" w:cs="Times New Roman"/>
        </w:rPr>
        <w:t>Nevin</w:t>
      </w:r>
      <w:proofErr w:type="spellEnd"/>
      <w:r w:rsidR="00CF0782" w:rsidRPr="00A035C1">
        <w:rPr>
          <w:rFonts w:ascii="Times New Roman" w:hAnsi="Times New Roman" w:cs="Times New Roman"/>
        </w:rPr>
        <w:t xml:space="preserve"> (2013) define co-teaching </w:t>
      </w:r>
      <w:r w:rsidR="00BB352D" w:rsidRPr="00A035C1">
        <w:rPr>
          <w:rFonts w:ascii="Times New Roman" w:hAnsi="Times New Roman" w:cs="Times New Roman"/>
        </w:rPr>
        <w:t xml:space="preserve">in clinical practice </w:t>
      </w:r>
      <w:r w:rsidR="00CF0782" w:rsidRPr="00A035C1">
        <w:rPr>
          <w:rFonts w:ascii="Times New Roman" w:hAnsi="Times New Roman" w:cs="Times New Roman"/>
        </w:rPr>
        <w:t xml:space="preserve">as </w:t>
      </w:r>
      <w:r w:rsidR="00626003" w:rsidRPr="00A035C1">
        <w:rPr>
          <w:rFonts w:ascii="Times New Roman" w:hAnsi="Times New Roman" w:cs="Times New Roman"/>
        </w:rPr>
        <w:t>two or more educators</w:t>
      </w:r>
      <w:r w:rsidR="00BB352D" w:rsidRPr="00A035C1">
        <w:rPr>
          <w:rFonts w:ascii="Times New Roman" w:hAnsi="Times New Roman" w:cs="Times New Roman"/>
        </w:rPr>
        <w:t xml:space="preserve"> </w:t>
      </w:r>
      <w:r w:rsidR="00626003" w:rsidRPr="00A035C1">
        <w:rPr>
          <w:rFonts w:ascii="Times New Roman" w:hAnsi="Times New Roman" w:cs="Times New Roman"/>
        </w:rPr>
        <w:t>(</w:t>
      </w:r>
      <w:r w:rsidR="00BB352D" w:rsidRPr="00A035C1">
        <w:rPr>
          <w:rFonts w:ascii="Times New Roman" w:hAnsi="Times New Roman" w:cs="Times New Roman"/>
        </w:rPr>
        <w:t>cooperating teacher and teacher candidate</w:t>
      </w:r>
      <w:r w:rsidR="00626003" w:rsidRPr="00A035C1">
        <w:rPr>
          <w:rFonts w:ascii="Times New Roman" w:hAnsi="Times New Roman" w:cs="Times New Roman"/>
        </w:rPr>
        <w:t>)</w:t>
      </w:r>
      <w:r w:rsidR="00BB352D" w:rsidRPr="00A035C1">
        <w:rPr>
          <w:rFonts w:ascii="Times New Roman" w:hAnsi="Times New Roman" w:cs="Times New Roman"/>
        </w:rPr>
        <w:t xml:space="preserve"> who share responsibility for planning, teaching</w:t>
      </w:r>
      <w:r w:rsidR="00626003" w:rsidRPr="00A035C1">
        <w:rPr>
          <w:rFonts w:ascii="Times New Roman" w:hAnsi="Times New Roman" w:cs="Times New Roman"/>
        </w:rPr>
        <w:t>,</w:t>
      </w:r>
      <w:r w:rsidR="00BB352D" w:rsidRPr="00A035C1">
        <w:rPr>
          <w:rFonts w:ascii="Times New Roman" w:hAnsi="Times New Roman" w:cs="Times New Roman"/>
        </w:rPr>
        <w:t xml:space="preserve"> and assessing students.</w:t>
      </w:r>
      <w:r w:rsidR="003B606B" w:rsidRPr="00A035C1">
        <w:rPr>
          <w:rFonts w:ascii="Times New Roman" w:hAnsi="Times New Roman" w:cs="Times New Roman"/>
        </w:rPr>
        <w:t xml:space="preserve"> </w:t>
      </w:r>
      <w:r w:rsidR="00F300C4" w:rsidRPr="00A035C1">
        <w:rPr>
          <w:rFonts w:ascii="Times New Roman" w:hAnsi="Times New Roman" w:cs="Times New Roman"/>
        </w:rPr>
        <w:t>Co-teaching provides ongoing support for the teacher candidate and the high school students</w:t>
      </w:r>
      <w:r w:rsidRPr="00A035C1">
        <w:rPr>
          <w:rFonts w:ascii="Times New Roman" w:hAnsi="Times New Roman" w:cs="Times New Roman"/>
        </w:rPr>
        <w:t xml:space="preserve"> as well </w:t>
      </w:r>
      <w:r w:rsidRPr="00A035C1">
        <w:rPr>
          <w:rFonts w:ascii="Times New Roman" w:hAnsi="Times New Roman" w:cs="Times New Roman"/>
        </w:rPr>
        <w:lastRenderedPageBreak/>
        <w:t xml:space="preserve">as </w:t>
      </w:r>
      <w:r w:rsidR="00F300C4" w:rsidRPr="00A035C1">
        <w:rPr>
          <w:rFonts w:ascii="Times New Roman" w:hAnsi="Times New Roman" w:cs="Times New Roman"/>
        </w:rPr>
        <w:t>a full year of practice in collaboration</w:t>
      </w:r>
      <w:r w:rsidRPr="00A035C1">
        <w:rPr>
          <w:rFonts w:ascii="Times New Roman" w:hAnsi="Times New Roman" w:cs="Times New Roman"/>
        </w:rPr>
        <w:t>, an essential 21</w:t>
      </w:r>
      <w:r w:rsidRPr="00A035C1">
        <w:rPr>
          <w:rFonts w:ascii="Times New Roman" w:hAnsi="Times New Roman" w:cs="Times New Roman"/>
          <w:vertAlign w:val="superscript"/>
        </w:rPr>
        <w:t>st</w:t>
      </w:r>
      <w:r w:rsidRPr="00A035C1">
        <w:rPr>
          <w:rFonts w:ascii="Times New Roman" w:hAnsi="Times New Roman" w:cs="Times New Roman"/>
        </w:rPr>
        <w:t xml:space="preserve"> century teaching skill</w:t>
      </w:r>
      <w:r w:rsidR="00F300C4" w:rsidRPr="00A035C1">
        <w:rPr>
          <w:rFonts w:ascii="Times New Roman" w:hAnsi="Times New Roman" w:cs="Times New Roman"/>
        </w:rPr>
        <w:t xml:space="preserve">. </w:t>
      </w:r>
      <w:r w:rsidRPr="00A035C1">
        <w:rPr>
          <w:rFonts w:ascii="Times New Roman" w:hAnsi="Times New Roman" w:cs="Times New Roman"/>
        </w:rPr>
        <w:t xml:space="preserve">An equally important teaching skill involves, digital </w:t>
      </w:r>
      <w:r w:rsidR="003B606B" w:rsidRPr="00A035C1">
        <w:rPr>
          <w:rFonts w:ascii="Times New Roman" w:hAnsi="Times New Roman" w:cs="Times New Roman"/>
        </w:rPr>
        <w:t>learning</w:t>
      </w:r>
      <w:r w:rsidRPr="00A035C1">
        <w:rPr>
          <w:rFonts w:ascii="Times New Roman" w:hAnsi="Times New Roman" w:cs="Times New Roman"/>
        </w:rPr>
        <w:t>, which</w:t>
      </w:r>
      <w:r w:rsidR="003B606B" w:rsidRPr="00A035C1">
        <w:rPr>
          <w:rFonts w:ascii="Times New Roman" w:hAnsi="Times New Roman" w:cs="Times New Roman"/>
        </w:rPr>
        <w:t xml:space="preserve"> is defined as </w:t>
      </w:r>
      <w:r w:rsidR="00626003" w:rsidRPr="00A035C1">
        <w:rPr>
          <w:rFonts w:ascii="Times New Roman" w:hAnsi="Times New Roman" w:cs="Times New Roman"/>
        </w:rPr>
        <w:t xml:space="preserve">self-directed learning that utilizes online tools and resources. </w:t>
      </w:r>
      <w:r w:rsidR="00D14A0C" w:rsidRPr="00A035C1">
        <w:rPr>
          <w:rFonts w:ascii="Times New Roman" w:hAnsi="Times New Roman" w:cs="Times New Roman"/>
        </w:rPr>
        <w:t xml:space="preserve"> </w:t>
      </w:r>
    </w:p>
    <w:p w14:paraId="3AF69452" w14:textId="371D119B" w:rsidR="00626003" w:rsidRPr="00A035C1" w:rsidRDefault="00626003" w:rsidP="00CA1745">
      <w:pPr>
        <w:ind w:firstLine="720"/>
        <w:rPr>
          <w:rFonts w:ascii="Times New Roman" w:hAnsi="Times New Roman" w:cs="Times New Roman"/>
        </w:rPr>
      </w:pPr>
      <w:r w:rsidRPr="00A035C1">
        <w:rPr>
          <w:rFonts w:ascii="Times New Roman" w:hAnsi="Times New Roman" w:cs="Times New Roman"/>
        </w:rPr>
        <w:t xml:space="preserve">This paper focuses on how the redesigned program uses </w:t>
      </w:r>
      <w:r w:rsidR="00F25BDB" w:rsidRPr="00A035C1">
        <w:rPr>
          <w:rFonts w:ascii="Times New Roman" w:hAnsi="Times New Roman" w:cs="Times New Roman"/>
        </w:rPr>
        <w:t xml:space="preserve">digital age learning persuasion, </w:t>
      </w:r>
      <w:r w:rsidRPr="00A035C1">
        <w:rPr>
          <w:rFonts w:ascii="Times New Roman" w:hAnsi="Times New Roman" w:cs="Times New Roman"/>
        </w:rPr>
        <w:t>self-directed learning</w:t>
      </w:r>
      <w:r w:rsidR="00F70F32" w:rsidRPr="00A035C1">
        <w:rPr>
          <w:rFonts w:ascii="Times New Roman" w:hAnsi="Times New Roman" w:cs="Times New Roman"/>
        </w:rPr>
        <w:t>, personal learning networks,</w:t>
      </w:r>
      <w:r w:rsidRPr="00A035C1">
        <w:rPr>
          <w:rFonts w:ascii="Times New Roman" w:hAnsi="Times New Roman" w:cs="Times New Roman"/>
        </w:rPr>
        <w:t xml:space="preserve"> </w:t>
      </w:r>
      <w:r w:rsidR="00F70F32" w:rsidRPr="00A035C1">
        <w:rPr>
          <w:rFonts w:ascii="Times New Roman" w:hAnsi="Times New Roman" w:cs="Times New Roman"/>
        </w:rPr>
        <w:t>digital</w:t>
      </w:r>
      <w:r w:rsidRPr="00A035C1">
        <w:rPr>
          <w:rFonts w:ascii="Times New Roman" w:hAnsi="Times New Roman" w:cs="Times New Roman"/>
        </w:rPr>
        <w:t xml:space="preserve"> collaboration</w:t>
      </w:r>
      <w:r w:rsidR="00F70F32" w:rsidRPr="00A035C1">
        <w:rPr>
          <w:rFonts w:ascii="Times New Roman" w:hAnsi="Times New Roman" w:cs="Times New Roman"/>
        </w:rPr>
        <w:t xml:space="preserve"> and digital teaching</w:t>
      </w:r>
      <w:r w:rsidRPr="00A035C1">
        <w:rPr>
          <w:rFonts w:ascii="Times New Roman" w:hAnsi="Times New Roman" w:cs="Times New Roman"/>
        </w:rPr>
        <w:t xml:space="preserve"> </w:t>
      </w:r>
      <w:r w:rsidR="00F300C4" w:rsidRPr="00A035C1">
        <w:rPr>
          <w:rFonts w:ascii="Times New Roman" w:hAnsi="Times New Roman" w:cs="Times New Roman"/>
        </w:rPr>
        <w:t xml:space="preserve">strategies </w:t>
      </w:r>
      <w:r w:rsidRPr="00A035C1">
        <w:rPr>
          <w:rFonts w:ascii="Times New Roman" w:hAnsi="Times New Roman" w:cs="Times New Roman"/>
        </w:rPr>
        <w:t>for building habits of mind, skills and dispositions for teaching in the 21</w:t>
      </w:r>
      <w:r w:rsidRPr="00A035C1">
        <w:rPr>
          <w:rFonts w:ascii="Times New Roman" w:hAnsi="Times New Roman" w:cs="Times New Roman"/>
          <w:vertAlign w:val="superscript"/>
        </w:rPr>
        <w:t>st</w:t>
      </w:r>
      <w:r w:rsidRPr="00A035C1">
        <w:rPr>
          <w:rFonts w:ascii="Times New Roman" w:hAnsi="Times New Roman" w:cs="Times New Roman"/>
        </w:rPr>
        <w:t xml:space="preserve"> Century and beyond. </w:t>
      </w:r>
    </w:p>
    <w:p w14:paraId="5EAF1026" w14:textId="77777777" w:rsidR="00A035C1" w:rsidRDefault="00A035C1" w:rsidP="00CA1745">
      <w:pPr>
        <w:rPr>
          <w:rFonts w:ascii="Times New Roman" w:hAnsi="Times New Roman" w:cs="Times New Roman"/>
          <w:b/>
        </w:rPr>
      </w:pPr>
    </w:p>
    <w:p w14:paraId="443CCC90" w14:textId="181C2F0A" w:rsidR="00626003" w:rsidRDefault="00F25BDB" w:rsidP="00CA1745">
      <w:pPr>
        <w:rPr>
          <w:rFonts w:ascii="Times New Roman" w:hAnsi="Times New Roman" w:cs="Times New Roman"/>
          <w:b/>
        </w:rPr>
      </w:pPr>
      <w:r w:rsidRPr="00A035C1">
        <w:rPr>
          <w:rFonts w:ascii="Times New Roman" w:hAnsi="Times New Roman" w:cs="Times New Roman"/>
          <w:b/>
        </w:rPr>
        <w:t>Digital Age Learning Persuasion</w:t>
      </w:r>
    </w:p>
    <w:p w14:paraId="7D0B7916" w14:textId="77777777" w:rsidR="00A035C1" w:rsidRPr="00A035C1" w:rsidRDefault="00A035C1" w:rsidP="00CA1745">
      <w:pPr>
        <w:rPr>
          <w:rFonts w:ascii="Times New Roman" w:hAnsi="Times New Roman" w:cs="Times New Roman"/>
          <w:b/>
        </w:rPr>
      </w:pPr>
    </w:p>
    <w:p w14:paraId="5EE898C8" w14:textId="7C1A8707" w:rsidR="00F300C4" w:rsidRPr="00A035C1" w:rsidRDefault="00F70F32" w:rsidP="00CA1745">
      <w:pPr>
        <w:pStyle w:val="NormalWeb"/>
        <w:spacing w:before="0" w:beforeAutospacing="0" w:after="0" w:afterAutospacing="0"/>
        <w:ind w:firstLine="720"/>
        <w:rPr>
          <w:rFonts w:ascii="Times New Roman" w:hAnsi="Times New Roman"/>
          <w:sz w:val="24"/>
          <w:szCs w:val="24"/>
        </w:rPr>
      </w:pPr>
      <w:r w:rsidRPr="00A035C1">
        <w:rPr>
          <w:rFonts w:ascii="Times New Roman" w:hAnsi="Times New Roman"/>
          <w:sz w:val="24"/>
          <w:szCs w:val="24"/>
        </w:rPr>
        <w:t xml:space="preserve">Preparing educators for </w:t>
      </w:r>
      <w:r w:rsidR="00626003" w:rsidRPr="00A035C1">
        <w:rPr>
          <w:rFonts w:ascii="Times New Roman" w:hAnsi="Times New Roman"/>
          <w:sz w:val="24"/>
          <w:szCs w:val="24"/>
        </w:rPr>
        <w:t>digital age learn</w:t>
      </w:r>
      <w:r w:rsidR="00F25BDB" w:rsidRPr="00A035C1">
        <w:rPr>
          <w:rFonts w:ascii="Times New Roman" w:hAnsi="Times New Roman"/>
          <w:sz w:val="24"/>
          <w:szCs w:val="24"/>
        </w:rPr>
        <w:t>ing is to</w:t>
      </w:r>
      <w:r w:rsidR="00F300C4" w:rsidRPr="00A035C1">
        <w:rPr>
          <w:rFonts w:ascii="Times New Roman" w:hAnsi="Times New Roman"/>
          <w:sz w:val="24"/>
          <w:szCs w:val="24"/>
        </w:rPr>
        <w:t>,</w:t>
      </w:r>
      <w:r w:rsidR="00F25BDB" w:rsidRPr="00A035C1">
        <w:rPr>
          <w:rFonts w:ascii="Times New Roman" w:hAnsi="Times New Roman"/>
          <w:sz w:val="24"/>
          <w:szCs w:val="24"/>
        </w:rPr>
        <w:t xml:space="preserve"> </w:t>
      </w:r>
      <w:r w:rsidR="00F300C4" w:rsidRPr="00A035C1">
        <w:rPr>
          <w:rFonts w:ascii="Times New Roman" w:hAnsi="Times New Roman"/>
          <w:sz w:val="24"/>
          <w:szCs w:val="24"/>
        </w:rPr>
        <w:t xml:space="preserve">first, </w:t>
      </w:r>
      <w:r w:rsidR="00F25BDB" w:rsidRPr="00A035C1">
        <w:rPr>
          <w:rFonts w:ascii="Times New Roman" w:hAnsi="Times New Roman"/>
          <w:sz w:val="24"/>
          <w:szCs w:val="24"/>
        </w:rPr>
        <w:t xml:space="preserve">persuade them to be </w:t>
      </w:r>
      <w:r w:rsidR="00626003" w:rsidRPr="00A035C1">
        <w:rPr>
          <w:rFonts w:ascii="Times New Roman" w:hAnsi="Times New Roman"/>
          <w:sz w:val="24"/>
          <w:szCs w:val="24"/>
        </w:rPr>
        <w:t>digital learner</w:t>
      </w:r>
      <w:r w:rsidR="00F25BDB" w:rsidRPr="00A035C1">
        <w:rPr>
          <w:rFonts w:ascii="Times New Roman" w:hAnsi="Times New Roman"/>
          <w:sz w:val="24"/>
          <w:szCs w:val="24"/>
        </w:rPr>
        <w:t>s</w:t>
      </w:r>
      <w:r w:rsidR="00626003" w:rsidRPr="00A035C1">
        <w:rPr>
          <w:rFonts w:ascii="Times New Roman" w:hAnsi="Times New Roman"/>
          <w:sz w:val="24"/>
          <w:szCs w:val="24"/>
        </w:rPr>
        <w:t xml:space="preserve">. Helping new teachers understand why digital learning is valuable is often the greatest </w:t>
      </w:r>
      <w:r w:rsidR="007F7C33" w:rsidRPr="00A035C1">
        <w:rPr>
          <w:rFonts w:ascii="Times New Roman" w:hAnsi="Times New Roman"/>
          <w:sz w:val="24"/>
          <w:szCs w:val="24"/>
        </w:rPr>
        <w:t>challenge</w:t>
      </w:r>
      <w:r w:rsidR="00626003" w:rsidRPr="00A035C1">
        <w:rPr>
          <w:rFonts w:ascii="Times New Roman" w:hAnsi="Times New Roman"/>
          <w:sz w:val="24"/>
          <w:szCs w:val="24"/>
        </w:rPr>
        <w:t xml:space="preserve">. Once teachers buy into the why, the what, how and where follow </w:t>
      </w:r>
      <w:r w:rsidR="007270C3">
        <w:rPr>
          <w:rFonts w:ascii="Times New Roman" w:hAnsi="Times New Roman"/>
          <w:sz w:val="24"/>
          <w:szCs w:val="24"/>
        </w:rPr>
        <w:t xml:space="preserve">more </w:t>
      </w:r>
      <w:r w:rsidR="00626003" w:rsidRPr="00A035C1">
        <w:rPr>
          <w:rFonts w:ascii="Times New Roman" w:hAnsi="Times New Roman"/>
          <w:sz w:val="24"/>
          <w:szCs w:val="24"/>
        </w:rPr>
        <w:t>easily. At the 2014 Association for Supervision and Curriculum D</w:t>
      </w:r>
      <w:r w:rsidR="00F300C4" w:rsidRPr="00A035C1">
        <w:rPr>
          <w:rFonts w:ascii="Times New Roman" w:hAnsi="Times New Roman"/>
          <w:sz w:val="24"/>
          <w:szCs w:val="24"/>
        </w:rPr>
        <w:t xml:space="preserve">evelopment Annual </w:t>
      </w:r>
      <w:r w:rsidR="00626003" w:rsidRPr="00A035C1">
        <w:rPr>
          <w:rFonts w:ascii="Times New Roman" w:hAnsi="Times New Roman"/>
          <w:sz w:val="24"/>
          <w:szCs w:val="24"/>
        </w:rPr>
        <w:t xml:space="preserve">Conference, Daniel Pink made a good case for educators to perfect their persuasion skills. He suggested that </w:t>
      </w:r>
      <w:r w:rsidR="00F25BDB" w:rsidRPr="00A035C1">
        <w:rPr>
          <w:rFonts w:ascii="Times New Roman" w:hAnsi="Times New Roman"/>
          <w:sz w:val="24"/>
          <w:szCs w:val="24"/>
        </w:rPr>
        <w:t>individuals</w:t>
      </w:r>
      <w:r w:rsidR="00626003" w:rsidRPr="00A035C1">
        <w:rPr>
          <w:rFonts w:ascii="Times New Roman" w:hAnsi="Times New Roman"/>
          <w:sz w:val="24"/>
          <w:szCs w:val="24"/>
        </w:rPr>
        <w:t xml:space="preserve"> spend approximately 40% of </w:t>
      </w:r>
      <w:r w:rsidR="00F300C4" w:rsidRPr="00A035C1">
        <w:rPr>
          <w:rFonts w:ascii="Times New Roman" w:hAnsi="Times New Roman"/>
          <w:sz w:val="24"/>
          <w:szCs w:val="24"/>
        </w:rPr>
        <w:t>their</w:t>
      </w:r>
      <w:r w:rsidR="00626003" w:rsidRPr="00A035C1">
        <w:rPr>
          <w:rFonts w:ascii="Times New Roman" w:hAnsi="Times New Roman"/>
          <w:sz w:val="24"/>
          <w:szCs w:val="24"/>
        </w:rPr>
        <w:t xml:space="preserve"> time persuading </w:t>
      </w:r>
      <w:r w:rsidR="00F25BDB" w:rsidRPr="00A035C1">
        <w:rPr>
          <w:rFonts w:ascii="Times New Roman" w:hAnsi="Times New Roman"/>
          <w:sz w:val="24"/>
          <w:szCs w:val="24"/>
        </w:rPr>
        <w:t xml:space="preserve">others. For educators, </w:t>
      </w:r>
      <w:r w:rsidR="007F7C33" w:rsidRPr="00A035C1">
        <w:rPr>
          <w:rFonts w:ascii="Times New Roman" w:hAnsi="Times New Roman"/>
          <w:sz w:val="24"/>
          <w:szCs w:val="24"/>
        </w:rPr>
        <w:t>that mean</w:t>
      </w:r>
      <w:r w:rsidR="000518C4">
        <w:rPr>
          <w:rFonts w:ascii="Times New Roman" w:hAnsi="Times New Roman"/>
          <w:sz w:val="24"/>
          <w:szCs w:val="24"/>
        </w:rPr>
        <w:t xml:space="preserve">s that </w:t>
      </w:r>
      <w:r w:rsidR="007270C3">
        <w:rPr>
          <w:rFonts w:ascii="Times New Roman" w:hAnsi="Times New Roman"/>
          <w:sz w:val="24"/>
          <w:szCs w:val="24"/>
        </w:rPr>
        <w:t xml:space="preserve">they </w:t>
      </w:r>
      <w:r w:rsidR="007F7C33" w:rsidRPr="00A035C1">
        <w:rPr>
          <w:rFonts w:ascii="Times New Roman" w:hAnsi="Times New Roman"/>
          <w:sz w:val="24"/>
          <w:szCs w:val="24"/>
        </w:rPr>
        <w:t xml:space="preserve">often </w:t>
      </w:r>
      <w:r w:rsidR="00F25BDB" w:rsidRPr="00A035C1">
        <w:rPr>
          <w:rFonts w:ascii="Times New Roman" w:hAnsi="Times New Roman"/>
          <w:sz w:val="24"/>
          <w:szCs w:val="24"/>
        </w:rPr>
        <w:t>spend</w:t>
      </w:r>
      <w:r w:rsidR="000518C4">
        <w:rPr>
          <w:rFonts w:ascii="Times New Roman" w:hAnsi="Times New Roman"/>
          <w:b/>
          <w:color w:val="FF0000"/>
          <w:sz w:val="24"/>
          <w:szCs w:val="24"/>
        </w:rPr>
        <w:t xml:space="preserve"> </w:t>
      </w:r>
      <w:r w:rsidR="00F25BDB" w:rsidRPr="00A035C1">
        <w:rPr>
          <w:rFonts w:ascii="Times New Roman" w:hAnsi="Times New Roman"/>
          <w:sz w:val="24"/>
          <w:szCs w:val="24"/>
        </w:rPr>
        <w:t>t</w:t>
      </w:r>
      <w:r w:rsidR="000518C4">
        <w:rPr>
          <w:rFonts w:ascii="Times New Roman" w:hAnsi="Times New Roman"/>
          <w:sz w:val="24"/>
          <w:szCs w:val="24"/>
        </w:rPr>
        <w:t>heir t</w:t>
      </w:r>
      <w:r w:rsidR="00F25BDB" w:rsidRPr="00A035C1">
        <w:rPr>
          <w:rFonts w:ascii="Times New Roman" w:hAnsi="Times New Roman"/>
          <w:sz w:val="24"/>
          <w:szCs w:val="24"/>
        </w:rPr>
        <w:t xml:space="preserve">ime persuading </w:t>
      </w:r>
      <w:r w:rsidR="00626003" w:rsidRPr="00A035C1">
        <w:rPr>
          <w:rFonts w:ascii="Times New Roman" w:hAnsi="Times New Roman"/>
          <w:sz w:val="24"/>
          <w:szCs w:val="24"/>
        </w:rPr>
        <w:t xml:space="preserve">students to </w:t>
      </w:r>
      <w:r w:rsidR="00F25BDB" w:rsidRPr="00A035C1">
        <w:rPr>
          <w:rFonts w:ascii="Times New Roman" w:hAnsi="Times New Roman"/>
          <w:sz w:val="24"/>
          <w:szCs w:val="24"/>
        </w:rPr>
        <w:t>learn</w:t>
      </w:r>
      <w:r w:rsidR="007F7C33" w:rsidRPr="00A035C1">
        <w:rPr>
          <w:rFonts w:ascii="Times New Roman" w:hAnsi="Times New Roman"/>
          <w:sz w:val="24"/>
          <w:szCs w:val="24"/>
        </w:rPr>
        <w:t xml:space="preserve"> topics and concepts, which may not seem relevant in the momen</w:t>
      </w:r>
      <w:r w:rsidR="00CE2FEC" w:rsidRPr="00A035C1">
        <w:rPr>
          <w:rFonts w:ascii="Times New Roman" w:hAnsi="Times New Roman"/>
          <w:sz w:val="24"/>
          <w:szCs w:val="24"/>
        </w:rPr>
        <w:t>t.</w:t>
      </w:r>
      <w:r w:rsidR="007F7C33" w:rsidRPr="00A035C1">
        <w:rPr>
          <w:rFonts w:ascii="Times New Roman" w:hAnsi="Times New Roman"/>
          <w:sz w:val="24"/>
          <w:szCs w:val="24"/>
        </w:rPr>
        <w:t xml:space="preserve"> In pre-internet decades</w:t>
      </w:r>
      <w:r w:rsidR="000518C4">
        <w:rPr>
          <w:rFonts w:ascii="Times New Roman" w:hAnsi="Times New Roman"/>
          <w:sz w:val="24"/>
          <w:szCs w:val="24"/>
        </w:rPr>
        <w:t>,</w:t>
      </w:r>
      <w:r w:rsidR="007F7C33" w:rsidRPr="00A035C1">
        <w:rPr>
          <w:rFonts w:ascii="Times New Roman" w:hAnsi="Times New Roman"/>
          <w:sz w:val="24"/>
          <w:szCs w:val="24"/>
        </w:rPr>
        <w:t xml:space="preserve"> educators</w:t>
      </w:r>
      <w:r w:rsidR="00626003" w:rsidRPr="00A035C1">
        <w:rPr>
          <w:rFonts w:ascii="Times New Roman" w:hAnsi="Times New Roman"/>
          <w:sz w:val="24"/>
          <w:szCs w:val="24"/>
        </w:rPr>
        <w:t xml:space="preserve"> had the advantage because</w:t>
      </w:r>
      <w:r w:rsidR="000518C4">
        <w:rPr>
          <w:rFonts w:ascii="Times New Roman" w:hAnsi="Times New Roman"/>
          <w:b/>
          <w:color w:val="FF0000"/>
          <w:sz w:val="24"/>
          <w:szCs w:val="24"/>
        </w:rPr>
        <w:t xml:space="preserve"> </w:t>
      </w:r>
      <w:r w:rsidR="007F7C33" w:rsidRPr="00A035C1">
        <w:rPr>
          <w:rFonts w:ascii="Times New Roman" w:hAnsi="Times New Roman"/>
          <w:sz w:val="24"/>
          <w:szCs w:val="24"/>
        </w:rPr>
        <w:t>t</w:t>
      </w:r>
      <w:r w:rsidR="000518C4">
        <w:rPr>
          <w:rFonts w:ascii="Times New Roman" w:hAnsi="Times New Roman"/>
          <w:sz w:val="24"/>
          <w:szCs w:val="24"/>
        </w:rPr>
        <w:t>hey t</w:t>
      </w:r>
      <w:r w:rsidR="007F7C33" w:rsidRPr="00A035C1">
        <w:rPr>
          <w:rFonts w:ascii="Times New Roman" w:hAnsi="Times New Roman"/>
          <w:sz w:val="24"/>
          <w:szCs w:val="24"/>
        </w:rPr>
        <w:t xml:space="preserve">ypically </w:t>
      </w:r>
      <w:r w:rsidR="00626003" w:rsidRPr="00A035C1">
        <w:rPr>
          <w:rFonts w:ascii="Times New Roman" w:hAnsi="Times New Roman"/>
          <w:sz w:val="24"/>
          <w:szCs w:val="24"/>
        </w:rPr>
        <w:t>had access to more information than students. But in the digital age, students have access to the same knowledge as educators</w:t>
      </w:r>
      <w:r w:rsidR="007F7C33" w:rsidRPr="00A035C1">
        <w:rPr>
          <w:rFonts w:ascii="Times New Roman" w:hAnsi="Times New Roman"/>
          <w:sz w:val="24"/>
          <w:szCs w:val="24"/>
        </w:rPr>
        <w:t>. S</w:t>
      </w:r>
      <w:r w:rsidR="00F25BDB" w:rsidRPr="00A035C1">
        <w:rPr>
          <w:rFonts w:ascii="Times New Roman" w:hAnsi="Times New Roman"/>
          <w:sz w:val="24"/>
          <w:szCs w:val="24"/>
        </w:rPr>
        <w:t xml:space="preserve">tudents </w:t>
      </w:r>
      <w:r w:rsidR="00626003" w:rsidRPr="00A035C1">
        <w:rPr>
          <w:rFonts w:ascii="Times New Roman" w:hAnsi="Times New Roman"/>
          <w:sz w:val="24"/>
          <w:szCs w:val="24"/>
        </w:rPr>
        <w:t>can determine if an educ</w:t>
      </w:r>
      <w:r w:rsidR="007F7C33" w:rsidRPr="00A035C1">
        <w:rPr>
          <w:rFonts w:ascii="Times New Roman" w:hAnsi="Times New Roman"/>
          <w:sz w:val="24"/>
          <w:szCs w:val="24"/>
        </w:rPr>
        <w:t>ator’s pitch isn’t backed up and they can research and learn about topics that are of greater interest than what may be on the teacher’s daily agenda.</w:t>
      </w:r>
    </w:p>
    <w:p w14:paraId="549F2745" w14:textId="15A3A86B" w:rsidR="00F25BDB" w:rsidRPr="00A035C1" w:rsidRDefault="00F25BDB" w:rsidP="00CA1745">
      <w:pPr>
        <w:pStyle w:val="NormalWeb"/>
        <w:spacing w:before="0" w:beforeAutospacing="0" w:after="0" w:afterAutospacing="0"/>
        <w:ind w:firstLine="720"/>
        <w:rPr>
          <w:rFonts w:ascii="Times New Roman" w:hAnsi="Times New Roman"/>
          <w:sz w:val="24"/>
          <w:szCs w:val="24"/>
        </w:rPr>
      </w:pPr>
      <w:r w:rsidRPr="00A035C1">
        <w:rPr>
          <w:rFonts w:ascii="Times New Roman" w:hAnsi="Times New Roman"/>
          <w:sz w:val="24"/>
          <w:szCs w:val="24"/>
        </w:rPr>
        <w:t>Pink</w:t>
      </w:r>
      <w:r w:rsidR="00626003" w:rsidRPr="00A035C1">
        <w:rPr>
          <w:rFonts w:ascii="Times New Roman" w:hAnsi="Times New Roman"/>
          <w:sz w:val="24"/>
          <w:szCs w:val="24"/>
        </w:rPr>
        <w:t xml:space="preserve"> describes six steps to perfect persuasion skills: 1. Recalibrate feelings of power, so that you can ta</w:t>
      </w:r>
      <w:r w:rsidR="002F24B7" w:rsidRPr="00A035C1">
        <w:rPr>
          <w:rFonts w:ascii="Times New Roman" w:hAnsi="Times New Roman"/>
          <w:sz w:val="24"/>
          <w:szCs w:val="24"/>
        </w:rPr>
        <w:t>ke another person’s perspective.</w:t>
      </w:r>
      <w:r w:rsidR="00626003" w:rsidRPr="00A035C1">
        <w:rPr>
          <w:rFonts w:ascii="Times New Roman" w:hAnsi="Times New Roman"/>
          <w:sz w:val="24"/>
          <w:szCs w:val="24"/>
        </w:rPr>
        <w:t xml:space="preserve"> 2. Be an ambivert, part extrovert and part introvert, so that you can </w:t>
      </w:r>
      <w:r w:rsidR="00F300C4" w:rsidRPr="00A035C1">
        <w:rPr>
          <w:rFonts w:ascii="Times New Roman" w:hAnsi="Times New Roman"/>
          <w:sz w:val="24"/>
          <w:szCs w:val="24"/>
        </w:rPr>
        <w:t xml:space="preserve">be </w:t>
      </w:r>
      <w:r w:rsidR="00626003" w:rsidRPr="00A035C1">
        <w:rPr>
          <w:rFonts w:ascii="Times New Roman" w:hAnsi="Times New Roman"/>
          <w:sz w:val="24"/>
          <w:szCs w:val="24"/>
        </w:rPr>
        <w:t>relatable</w:t>
      </w:r>
      <w:r w:rsidR="002F24B7" w:rsidRPr="00A035C1">
        <w:rPr>
          <w:rFonts w:ascii="Times New Roman" w:hAnsi="Times New Roman"/>
          <w:sz w:val="24"/>
          <w:szCs w:val="24"/>
        </w:rPr>
        <w:t xml:space="preserve"> to others, but still authentic.</w:t>
      </w:r>
      <w:r w:rsidR="00626003" w:rsidRPr="00A035C1">
        <w:rPr>
          <w:rFonts w:ascii="Times New Roman" w:hAnsi="Times New Roman"/>
          <w:sz w:val="24"/>
          <w:szCs w:val="24"/>
        </w:rPr>
        <w:t xml:space="preserve"> 3. Interrogative talk, instead of merely pumping up your confidence, spend time </w:t>
      </w:r>
      <w:r w:rsidR="002F24B7" w:rsidRPr="00A035C1">
        <w:rPr>
          <w:rFonts w:ascii="Times New Roman" w:hAnsi="Times New Roman"/>
          <w:sz w:val="24"/>
          <w:szCs w:val="24"/>
        </w:rPr>
        <w:t xml:space="preserve">preparing and asking, </w:t>
      </w:r>
      <w:r w:rsidRPr="00A035C1">
        <w:rPr>
          <w:rFonts w:ascii="Times New Roman" w:hAnsi="Times New Roman"/>
          <w:sz w:val="24"/>
          <w:szCs w:val="24"/>
        </w:rPr>
        <w:t>C</w:t>
      </w:r>
      <w:r w:rsidR="00626003" w:rsidRPr="00A035C1">
        <w:rPr>
          <w:rFonts w:ascii="Times New Roman" w:hAnsi="Times New Roman"/>
          <w:sz w:val="24"/>
          <w:szCs w:val="24"/>
        </w:rPr>
        <w:t>an you do this and how</w:t>
      </w:r>
      <w:r w:rsidR="002F24B7" w:rsidRPr="00A035C1">
        <w:rPr>
          <w:rFonts w:ascii="Times New Roman" w:hAnsi="Times New Roman"/>
          <w:sz w:val="24"/>
          <w:szCs w:val="24"/>
        </w:rPr>
        <w:t>?</w:t>
      </w:r>
      <w:r w:rsidR="00626003" w:rsidRPr="00A035C1">
        <w:rPr>
          <w:rFonts w:ascii="Times New Roman" w:hAnsi="Times New Roman"/>
          <w:sz w:val="24"/>
          <w:szCs w:val="24"/>
        </w:rPr>
        <w:t xml:space="preserve"> 4. </w:t>
      </w:r>
      <w:r w:rsidR="007270C3">
        <w:rPr>
          <w:rFonts w:ascii="Times New Roman" w:hAnsi="Times New Roman"/>
          <w:sz w:val="24"/>
          <w:szCs w:val="24"/>
        </w:rPr>
        <w:t>Employ m</w:t>
      </w:r>
      <w:r w:rsidR="00626003" w:rsidRPr="00A035C1">
        <w:rPr>
          <w:rFonts w:ascii="Times New Roman" w:hAnsi="Times New Roman"/>
          <w:sz w:val="24"/>
          <w:szCs w:val="24"/>
        </w:rPr>
        <w:t>otivational interviewing</w:t>
      </w:r>
      <w:r w:rsidR="007270C3">
        <w:rPr>
          <w:rFonts w:ascii="Times New Roman" w:hAnsi="Times New Roman"/>
          <w:sz w:val="24"/>
          <w:szCs w:val="24"/>
        </w:rPr>
        <w:t>, which</w:t>
      </w:r>
      <w:r w:rsidR="00626003" w:rsidRPr="00A035C1">
        <w:rPr>
          <w:rFonts w:ascii="Times New Roman" w:hAnsi="Times New Roman"/>
          <w:sz w:val="24"/>
          <w:szCs w:val="24"/>
        </w:rPr>
        <w:t xml:space="preserve"> involves asking someone question</w:t>
      </w:r>
      <w:r w:rsidRPr="00A035C1">
        <w:rPr>
          <w:rFonts w:ascii="Times New Roman" w:hAnsi="Times New Roman"/>
          <w:sz w:val="24"/>
          <w:szCs w:val="24"/>
        </w:rPr>
        <w:t>s</w:t>
      </w:r>
      <w:r w:rsidR="00626003" w:rsidRPr="00A035C1">
        <w:rPr>
          <w:rFonts w:ascii="Times New Roman" w:hAnsi="Times New Roman"/>
          <w:sz w:val="24"/>
          <w:szCs w:val="24"/>
        </w:rPr>
        <w:t xml:space="preserve"> to identify </w:t>
      </w:r>
      <w:r w:rsidRPr="00A035C1">
        <w:rPr>
          <w:rFonts w:ascii="Times New Roman" w:hAnsi="Times New Roman"/>
          <w:sz w:val="24"/>
          <w:szCs w:val="24"/>
        </w:rPr>
        <w:t xml:space="preserve">the </w:t>
      </w:r>
      <w:r w:rsidR="00626003" w:rsidRPr="00A035C1">
        <w:rPr>
          <w:rFonts w:ascii="Times New Roman" w:hAnsi="Times New Roman"/>
          <w:sz w:val="24"/>
          <w:szCs w:val="24"/>
        </w:rPr>
        <w:t xml:space="preserve">intrinsic reasons that motivate </w:t>
      </w:r>
      <w:r w:rsidRPr="00A035C1">
        <w:rPr>
          <w:rFonts w:ascii="Times New Roman" w:hAnsi="Times New Roman"/>
          <w:sz w:val="24"/>
          <w:szCs w:val="24"/>
        </w:rPr>
        <w:t xml:space="preserve">that person to </w:t>
      </w:r>
      <w:r w:rsidR="002F24B7" w:rsidRPr="00A035C1">
        <w:rPr>
          <w:rFonts w:ascii="Times New Roman" w:hAnsi="Times New Roman"/>
          <w:sz w:val="24"/>
          <w:szCs w:val="24"/>
        </w:rPr>
        <w:t>action.</w:t>
      </w:r>
      <w:r w:rsidR="00626003" w:rsidRPr="00A035C1">
        <w:rPr>
          <w:rFonts w:ascii="Times New Roman" w:hAnsi="Times New Roman"/>
          <w:sz w:val="24"/>
          <w:szCs w:val="24"/>
        </w:rPr>
        <w:t xml:space="preserve"> 5. Understand</w:t>
      </w:r>
      <w:r w:rsidR="007270C3">
        <w:rPr>
          <w:rFonts w:ascii="Times New Roman" w:hAnsi="Times New Roman"/>
          <w:sz w:val="24"/>
          <w:szCs w:val="24"/>
        </w:rPr>
        <w:t xml:space="preserve"> the context you are in. It</w:t>
      </w:r>
      <w:r w:rsidR="00626003" w:rsidRPr="00A035C1">
        <w:rPr>
          <w:rFonts w:ascii="Times New Roman" w:hAnsi="Times New Roman"/>
          <w:sz w:val="24"/>
          <w:szCs w:val="24"/>
        </w:rPr>
        <w:t xml:space="preserve"> is critical</w:t>
      </w:r>
      <w:r w:rsidR="007270C3">
        <w:rPr>
          <w:rFonts w:ascii="Times New Roman" w:hAnsi="Times New Roman"/>
          <w:sz w:val="24"/>
          <w:szCs w:val="24"/>
        </w:rPr>
        <w:t xml:space="preserve"> </w:t>
      </w:r>
      <w:r w:rsidR="00626003" w:rsidRPr="00A035C1">
        <w:rPr>
          <w:rFonts w:ascii="Times New Roman" w:hAnsi="Times New Roman"/>
          <w:sz w:val="24"/>
          <w:szCs w:val="24"/>
        </w:rPr>
        <w:t>to think about the perspective of your audience and to provide support for the person to take action. It is easier to persuade someon</w:t>
      </w:r>
      <w:r w:rsidR="002F24B7" w:rsidRPr="00A035C1">
        <w:rPr>
          <w:rFonts w:ascii="Times New Roman" w:hAnsi="Times New Roman"/>
          <w:sz w:val="24"/>
          <w:szCs w:val="24"/>
        </w:rPr>
        <w:t xml:space="preserve">e once you know what </w:t>
      </w:r>
      <w:r w:rsidR="00F300C4" w:rsidRPr="00A035C1">
        <w:rPr>
          <w:rFonts w:ascii="Times New Roman" w:hAnsi="Times New Roman"/>
          <w:sz w:val="24"/>
          <w:szCs w:val="24"/>
        </w:rPr>
        <w:t>he/</w:t>
      </w:r>
      <w:r w:rsidR="002F24B7" w:rsidRPr="00A035C1">
        <w:rPr>
          <w:rFonts w:ascii="Times New Roman" w:hAnsi="Times New Roman"/>
          <w:sz w:val="24"/>
          <w:szCs w:val="24"/>
        </w:rPr>
        <w:t>she values.</w:t>
      </w:r>
      <w:r w:rsidR="00626003" w:rsidRPr="00A035C1">
        <w:rPr>
          <w:rFonts w:ascii="Times New Roman" w:hAnsi="Times New Roman"/>
          <w:sz w:val="24"/>
          <w:szCs w:val="24"/>
        </w:rPr>
        <w:t xml:space="preserve"> 6. Fo</w:t>
      </w:r>
      <w:r w:rsidR="00B3373B">
        <w:rPr>
          <w:rFonts w:ascii="Times New Roman" w:hAnsi="Times New Roman"/>
          <w:sz w:val="24"/>
          <w:szCs w:val="24"/>
        </w:rPr>
        <w:t xml:space="preserve">cus on the </w:t>
      </w:r>
      <w:r w:rsidR="00B3373B" w:rsidRPr="00C72733">
        <w:rPr>
          <w:rFonts w:ascii="Times New Roman" w:hAnsi="Times New Roman"/>
          <w:i/>
          <w:sz w:val="24"/>
          <w:szCs w:val="24"/>
        </w:rPr>
        <w:t>why</w:t>
      </w:r>
      <w:r w:rsidR="00B3373B">
        <w:rPr>
          <w:rFonts w:ascii="Times New Roman" w:hAnsi="Times New Roman"/>
          <w:sz w:val="24"/>
          <w:szCs w:val="24"/>
        </w:rPr>
        <w:t xml:space="preserve"> and less on the </w:t>
      </w:r>
      <w:r w:rsidR="00B3373B" w:rsidRPr="00C72733">
        <w:rPr>
          <w:rFonts w:ascii="Times New Roman" w:hAnsi="Times New Roman"/>
          <w:i/>
          <w:sz w:val="24"/>
          <w:szCs w:val="24"/>
        </w:rPr>
        <w:t>h</w:t>
      </w:r>
      <w:r w:rsidR="00626003" w:rsidRPr="00C72733">
        <w:rPr>
          <w:rFonts w:ascii="Times New Roman" w:hAnsi="Times New Roman"/>
          <w:i/>
          <w:sz w:val="24"/>
          <w:szCs w:val="24"/>
        </w:rPr>
        <w:t>ow.</w:t>
      </w:r>
      <w:r w:rsidR="00626003" w:rsidRPr="00A035C1">
        <w:rPr>
          <w:rFonts w:ascii="Times New Roman" w:hAnsi="Times New Roman"/>
          <w:sz w:val="24"/>
          <w:szCs w:val="24"/>
        </w:rPr>
        <w:t xml:space="preserve"> Since</w:t>
      </w:r>
      <w:r w:rsidR="00A035C1" w:rsidRPr="00A035C1">
        <w:rPr>
          <w:rFonts w:ascii="Times New Roman" w:hAnsi="Times New Roman"/>
          <w:b/>
          <w:color w:val="FF0000"/>
          <w:sz w:val="24"/>
          <w:szCs w:val="24"/>
        </w:rPr>
        <w:t xml:space="preserve"> </w:t>
      </w:r>
      <w:r w:rsidR="000518C4">
        <w:rPr>
          <w:rFonts w:ascii="Times New Roman" w:hAnsi="Times New Roman"/>
          <w:sz w:val="24"/>
          <w:szCs w:val="24"/>
        </w:rPr>
        <w:t xml:space="preserve">society today is </w:t>
      </w:r>
      <w:r w:rsidR="00626003" w:rsidRPr="00A035C1">
        <w:rPr>
          <w:rFonts w:ascii="Times New Roman" w:hAnsi="Times New Roman"/>
          <w:sz w:val="24"/>
          <w:szCs w:val="24"/>
        </w:rPr>
        <w:t xml:space="preserve">inundated with </w:t>
      </w:r>
      <w:r w:rsidR="00B3373B">
        <w:rPr>
          <w:rFonts w:ascii="Times New Roman" w:hAnsi="Times New Roman"/>
          <w:sz w:val="24"/>
          <w:szCs w:val="24"/>
        </w:rPr>
        <w:t xml:space="preserve">access to knowledge and the </w:t>
      </w:r>
      <w:r w:rsidR="00B3373B" w:rsidRPr="00C72733">
        <w:rPr>
          <w:rFonts w:ascii="Times New Roman" w:hAnsi="Times New Roman"/>
          <w:i/>
          <w:sz w:val="24"/>
          <w:szCs w:val="24"/>
        </w:rPr>
        <w:t>h</w:t>
      </w:r>
      <w:r w:rsidR="00626003" w:rsidRPr="00C72733">
        <w:rPr>
          <w:rFonts w:ascii="Times New Roman" w:hAnsi="Times New Roman"/>
          <w:i/>
          <w:sz w:val="24"/>
          <w:szCs w:val="24"/>
        </w:rPr>
        <w:t>ow</w:t>
      </w:r>
      <w:r w:rsidR="00626003" w:rsidRPr="00A035C1">
        <w:rPr>
          <w:rFonts w:ascii="Times New Roman" w:hAnsi="Times New Roman"/>
          <w:sz w:val="24"/>
          <w:szCs w:val="24"/>
        </w:rPr>
        <w:t xml:space="preserve"> </w:t>
      </w:r>
      <w:r w:rsidR="007270C3">
        <w:rPr>
          <w:rFonts w:ascii="Times New Roman" w:hAnsi="Times New Roman"/>
          <w:sz w:val="24"/>
          <w:szCs w:val="24"/>
        </w:rPr>
        <w:t>of doing something</w:t>
      </w:r>
      <w:r w:rsidR="00626003" w:rsidRPr="00A035C1">
        <w:rPr>
          <w:rFonts w:ascii="Times New Roman" w:hAnsi="Times New Roman"/>
          <w:sz w:val="24"/>
          <w:szCs w:val="24"/>
        </w:rPr>
        <w:t>,</w:t>
      </w:r>
      <w:r w:rsidR="000518C4">
        <w:rPr>
          <w:rFonts w:ascii="Times New Roman" w:hAnsi="Times New Roman"/>
          <w:b/>
          <w:color w:val="FF0000"/>
          <w:sz w:val="24"/>
          <w:szCs w:val="24"/>
        </w:rPr>
        <w:t xml:space="preserve"> </w:t>
      </w:r>
      <w:r w:rsidR="000518C4">
        <w:rPr>
          <w:rFonts w:ascii="Times New Roman" w:hAnsi="Times New Roman"/>
          <w:sz w:val="24"/>
          <w:szCs w:val="24"/>
        </w:rPr>
        <w:t>people n</w:t>
      </w:r>
      <w:r w:rsidR="00B3373B">
        <w:rPr>
          <w:rFonts w:ascii="Times New Roman" w:hAnsi="Times New Roman"/>
          <w:sz w:val="24"/>
          <w:szCs w:val="24"/>
        </w:rPr>
        <w:t xml:space="preserve">eed more time to understand </w:t>
      </w:r>
      <w:r w:rsidR="00B3373B" w:rsidRPr="00C72733">
        <w:rPr>
          <w:rFonts w:ascii="Times New Roman" w:hAnsi="Times New Roman"/>
          <w:i/>
          <w:sz w:val="24"/>
          <w:szCs w:val="24"/>
        </w:rPr>
        <w:t>w</w:t>
      </w:r>
      <w:r w:rsidR="007270C3" w:rsidRPr="00C72733">
        <w:rPr>
          <w:rFonts w:ascii="Times New Roman" w:hAnsi="Times New Roman"/>
          <w:i/>
          <w:sz w:val="24"/>
          <w:szCs w:val="24"/>
        </w:rPr>
        <w:t>hy</w:t>
      </w:r>
      <w:r w:rsidR="007270C3">
        <w:rPr>
          <w:rFonts w:ascii="Times New Roman" w:hAnsi="Times New Roman"/>
          <w:sz w:val="24"/>
          <w:szCs w:val="24"/>
        </w:rPr>
        <w:t>. T</w:t>
      </w:r>
      <w:r w:rsidR="00626003" w:rsidRPr="00A035C1">
        <w:rPr>
          <w:rFonts w:ascii="Times New Roman" w:hAnsi="Times New Roman"/>
          <w:sz w:val="24"/>
          <w:szCs w:val="24"/>
        </w:rPr>
        <w:t xml:space="preserve">hen </w:t>
      </w:r>
      <w:r w:rsidR="00F300C4" w:rsidRPr="00A035C1">
        <w:rPr>
          <w:rFonts w:ascii="Times New Roman" w:hAnsi="Times New Roman"/>
          <w:sz w:val="24"/>
          <w:szCs w:val="24"/>
        </w:rPr>
        <w:t xml:space="preserve">and only then, </w:t>
      </w:r>
      <w:r w:rsidR="007270C3">
        <w:rPr>
          <w:rFonts w:ascii="Times New Roman" w:hAnsi="Times New Roman"/>
          <w:sz w:val="24"/>
          <w:szCs w:val="24"/>
        </w:rPr>
        <w:t xml:space="preserve">will </w:t>
      </w:r>
      <w:r w:rsidR="00626003" w:rsidRPr="00A035C1">
        <w:rPr>
          <w:rFonts w:ascii="Times New Roman" w:hAnsi="Times New Roman"/>
          <w:sz w:val="24"/>
          <w:szCs w:val="24"/>
        </w:rPr>
        <w:t>someone</w:t>
      </w:r>
      <w:r w:rsidR="00B3373B">
        <w:rPr>
          <w:rFonts w:ascii="Times New Roman" w:hAnsi="Times New Roman"/>
          <w:sz w:val="24"/>
          <w:szCs w:val="24"/>
        </w:rPr>
        <w:t xml:space="preserve"> be motivated to learn the</w:t>
      </w:r>
      <w:r w:rsidR="00B3373B" w:rsidRPr="00C72733">
        <w:rPr>
          <w:rFonts w:ascii="Times New Roman" w:hAnsi="Times New Roman"/>
          <w:i/>
          <w:sz w:val="24"/>
          <w:szCs w:val="24"/>
        </w:rPr>
        <w:t xml:space="preserve"> h</w:t>
      </w:r>
      <w:r w:rsidR="00626003" w:rsidRPr="00C72733">
        <w:rPr>
          <w:rFonts w:ascii="Times New Roman" w:hAnsi="Times New Roman"/>
          <w:i/>
          <w:sz w:val="24"/>
          <w:szCs w:val="24"/>
        </w:rPr>
        <w:t>ow</w:t>
      </w:r>
      <w:r w:rsidR="00626003" w:rsidRPr="00A035C1">
        <w:rPr>
          <w:rFonts w:ascii="Times New Roman" w:hAnsi="Times New Roman"/>
          <w:sz w:val="24"/>
          <w:szCs w:val="24"/>
        </w:rPr>
        <w:t xml:space="preserve"> independently. </w:t>
      </w:r>
    </w:p>
    <w:p w14:paraId="33779F9F" w14:textId="37EFE708" w:rsidR="00626003" w:rsidRPr="00A035C1" w:rsidRDefault="000518C4" w:rsidP="00CA1745">
      <w:pPr>
        <w:pStyle w:val="NormalWeb"/>
        <w:spacing w:before="0" w:beforeAutospacing="0" w:after="0" w:afterAutospacing="0"/>
        <w:ind w:firstLine="720"/>
        <w:rPr>
          <w:rFonts w:ascii="Times New Roman" w:hAnsi="Times New Roman"/>
          <w:sz w:val="24"/>
          <w:szCs w:val="24"/>
        </w:rPr>
      </w:pPr>
      <w:r>
        <w:rPr>
          <w:rFonts w:ascii="Times New Roman" w:hAnsi="Times New Roman"/>
          <w:sz w:val="24"/>
          <w:szCs w:val="24"/>
        </w:rPr>
        <w:t>The program faculty</w:t>
      </w:r>
      <w:r w:rsidR="00F300C4" w:rsidRPr="00A035C1">
        <w:rPr>
          <w:rFonts w:ascii="Times New Roman" w:hAnsi="Times New Roman"/>
          <w:sz w:val="24"/>
          <w:szCs w:val="24"/>
        </w:rPr>
        <w:t xml:space="preserve"> attempt</w:t>
      </w:r>
      <w:r>
        <w:rPr>
          <w:rFonts w:ascii="Times New Roman" w:hAnsi="Times New Roman"/>
          <w:sz w:val="24"/>
          <w:szCs w:val="24"/>
        </w:rPr>
        <w:t>ed</w:t>
      </w:r>
      <w:r w:rsidR="00B1532C" w:rsidRPr="00A035C1">
        <w:rPr>
          <w:rFonts w:ascii="Times New Roman" w:hAnsi="Times New Roman"/>
          <w:sz w:val="24"/>
          <w:szCs w:val="24"/>
        </w:rPr>
        <w:t xml:space="preserve"> to f</w:t>
      </w:r>
      <w:r w:rsidR="002F24B7" w:rsidRPr="00A035C1">
        <w:rPr>
          <w:rFonts w:ascii="Times New Roman" w:hAnsi="Times New Roman"/>
          <w:sz w:val="24"/>
          <w:szCs w:val="24"/>
        </w:rPr>
        <w:t>ollow Daniel Pink’s six-</w:t>
      </w:r>
      <w:r w:rsidR="00B1532C" w:rsidRPr="00A035C1">
        <w:rPr>
          <w:rFonts w:ascii="Times New Roman" w:hAnsi="Times New Roman"/>
          <w:sz w:val="24"/>
          <w:szCs w:val="24"/>
        </w:rPr>
        <w:t>step model of persuasion: 1.</w:t>
      </w:r>
      <w:r>
        <w:rPr>
          <w:rFonts w:ascii="Times New Roman" w:hAnsi="Times New Roman"/>
          <w:b/>
          <w:color w:val="FF0000"/>
          <w:sz w:val="24"/>
          <w:szCs w:val="24"/>
        </w:rPr>
        <w:t xml:space="preserve"> </w:t>
      </w:r>
      <w:r>
        <w:rPr>
          <w:rFonts w:ascii="Times New Roman" w:hAnsi="Times New Roman"/>
          <w:sz w:val="24"/>
          <w:szCs w:val="24"/>
        </w:rPr>
        <w:t>Teacher educators r</w:t>
      </w:r>
      <w:r w:rsidR="00626003" w:rsidRPr="00A035C1">
        <w:rPr>
          <w:rFonts w:ascii="Times New Roman" w:hAnsi="Times New Roman"/>
          <w:sz w:val="24"/>
          <w:szCs w:val="24"/>
        </w:rPr>
        <w:t>ecalibrate</w:t>
      </w:r>
      <w:r>
        <w:rPr>
          <w:rFonts w:ascii="Times New Roman" w:hAnsi="Times New Roman"/>
          <w:b/>
          <w:color w:val="FF0000"/>
          <w:sz w:val="24"/>
          <w:szCs w:val="24"/>
        </w:rPr>
        <w:t xml:space="preserve"> </w:t>
      </w:r>
      <w:r>
        <w:rPr>
          <w:rFonts w:ascii="Times New Roman" w:hAnsi="Times New Roman"/>
          <w:sz w:val="24"/>
          <w:szCs w:val="24"/>
        </w:rPr>
        <w:t>their f</w:t>
      </w:r>
      <w:r w:rsidR="00626003" w:rsidRPr="00A035C1">
        <w:rPr>
          <w:rFonts w:ascii="Times New Roman" w:hAnsi="Times New Roman"/>
          <w:sz w:val="24"/>
          <w:szCs w:val="24"/>
        </w:rPr>
        <w:t>eelings ab</w:t>
      </w:r>
      <w:r w:rsidR="00B1532C" w:rsidRPr="00A035C1">
        <w:rPr>
          <w:rFonts w:ascii="Times New Roman" w:hAnsi="Times New Roman"/>
          <w:sz w:val="24"/>
          <w:szCs w:val="24"/>
        </w:rPr>
        <w:t>out power by acknowledging the teacher candidates’</w:t>
      </w:r>
      <w:r w:rsidR="00626003" w:rsidRPr="00A035C1">
        <w:rPr>
          <w:rFonts w:ascii="Times New Roman" w:hAnsi="Times New Roman"/>
          <w:sz w:val="24"/>
          <w:szCs w:val="24"/>
        </w:rPr>
        <w:t xml:space="preserve"> power and helping them learn a</w:t>
      </w:r>
      <w:r w:rsidR="002F24B7" w:rsidRPr="00A035C1">
        <w:rPr>
          <w:rFonts w:ascii="Times New Roman" w:hAnsi="Times New Roman"/>
          <w:sz w:val="24"/>
          <w:szCs w:val="24"/>
        </w:rPr>
        <w:t>bout how they learn effectively and to acknowledge their mastery of digital learning.</w:t>
      </w:r>
      <w:r w:rsidR="00626003" w:rsidRPr="00A035C1">
        <w:rPr>
          <w:rFonts w:ascii="Times New Roman" w:hAnsi="Times New Roman"/>
          <w:sz w:val="24"/>
          <w:szCs w:val="24"/>
        </w:rPr>
        <w:t xml:space="preserve"> </w:t>
      </w:r>
      <w:r w:rsidR="00B1532C" w:rsidRPr="00A035C1">
        <w:rPr>
          <w:rFonts w:ascii="Times New Roman" w:hAnsi="Times New Roman"/>
          <w:sz w:val="24"/>
          <w:szCs w:val="24"/>
        </w:rPr>
        <w:t>2.</w:t>
      </w:r>
      <w:r>
        <w:rPr>
          <w:rFonts w:ascii="Times New Roman" w:hAnsi="Times New Roman"/>
          <w:b/>
          <w:color w:val="FF0000"/>
          <w:sz w:val="24"/>
          <w:szCs w:val="24"/>
        </w:rPr>
        <w:t xml:space="preserve"> </w:t>
      </w:r>
      <w:r>
        <w:rPr>
          <w:rFonts w:ascii="Times New Roman" w:hAnsi="Times New Roman"/>
          <w:sz w:val="24"/>
          <w:szCs w:val="24"/>
        </w:rPr>
        <w:t>Teacher educators p</w:t>
      </w:r>
      <w:r w:rsidR="00626003" w:rsidRPr="00A035C1">
        <w:rPr>
          <w:rFonts w:ascii="Times New Roman" w:hAnsi="Times New Roman"/>
          <w:sz w:val="24"/>
          <w:szCs w:val="24"/>
        </w:rPr>
        <w:t xml:space="preserve">lay roles of extrovert and introvert </w:t>
      </w:r>
      <w:r w:rsidR="002F24B7" w:rsidRPr="00A035C1">
        <w:rPr>
          <w:rFonts w:ascii="Times New Roman" w:hAnsi="Times New Roman"/>
          <w:sz w:val="24"/>
          <w:szCs w:val="24"/>
        </w:rPr>
        <w:t xml:space="preserve">persuader </w:t>
      </w:r>
      <w:r w:rsidR="00626003" w:rsidRPr="00A035C1">
        <w:rPr>
          <w:rFonts w:ascii="Times New Roman" w:hAnsi="Times New Roman"/>
          <w:sz w:val="24"/>
          <w:szCs w:val="24"/>
        </w:rPr>
        <w:t xml:space="preserve">in an attempt to explain the why of digital learning. </w:t>
      </w:r>
      <w:r w:rsidR="00B1532C" w:rsidRPr="00A035C1">
        <w:rPr>
          <w:rFonts w:ascii="Times New Roman" w:hAnsi="Times New Roman"/>
          <w:sz w:val="24"/>
          <w:szCs w:val="24"/>
        </w:rPr>
        <w:t>3.</w:t>
      </w:r>
      <w:r>
        <w:rPr>
          <w:rFonts w:ascii="Times New Roman" w:hAnsi="Times New Roman"/>
          <w:b/>
          <w:color w:val="FF0000"/>
          <w:sz w:val="24"/>
          <w:szCs w:val="24"/>
        </w:rPr>
        <w:t xml:space="preserve"> </w:t>
      </w:r>
      <w:r>
        <w:rPr>
          <w:rFonts w:ascii="Times New Roman" w:hAnsi="Times New Roman"/>
          <w:sz w:val="24"/>
          <w:szCs w:val="24"/>
        </w:rPr>
        <w:t>Teacher educators s</w:t>
      </w:r>
      <w:r w:rsidR="002F24B7" w:rsidRPr="00A035C1">
        <w:rPr>
          <w:rFonts w:ascii="Times New Roman" w:hAnsi="Times New Roman"/>
          <w:sz w:val="24"/>
          <w:szCs w:val="24"/>
        </w:rPr>
        <w:t>hare</w:t>
      </w:r>
      <w:r>
        <w:rPr>
          <w:rFonts w:ascii="Times New Roman" w:hAnsi="Times New Roman"/>
          <w:b/>
          <w:color w:val="FF0000"/>
          <w:sz w:val="24"/>
          <w:szCs w:val="24"/>
        </w:rPr>
        <w:t xml:space="preserve"> </w:t>
      </w:r>
      <w:r>
        <w:rPr>
          <w:rFonts w:ascii="Times New Roman" w:hAnsi="Times New Roman"/>
          <w:sz w:val="24"/>
          <w:szCs w:val="24"/>
        </w:rPr>
        <w:t>their i</w:t>
      </w:r>
      <w:r w:rsidR="002F24B7" w:rsidRPr="00A035C1">
        <w:rPr>
          <w:rFonts w:ascii="Times New Roman" w:hAnsi="Times New Roman"/>
          <w:sz w:val="24"/>
          <w:szCs w:val="24"/>
        </w:rPr>
        <w:t>nterrogati</w:t>
      </w:r>
      <w:r>
        <w:rPr>
          <w:rFonts w:ascii="Times New Roman" w:hAnsi="Times New Roman"/>
          <w:sz w:val="24"/>
          <w:szCs w:val="24"/>
        </w:rPr>
        <w:t>ve self-talk, by questioning them</w:t>
      </w:r>
      <w:r w:rsidR="002F24B7" w:rsidRPr="00A035C1">
        <w:rPr>
          <w:rFonts w:ascii="Times New Roman" w:hAnsi="Times New Roman"/>
          <w:sz w:val="24"/>
          <w:szCs w:val="24"/>
        </w:rPr>
        <w:t>selves out loud about</w:t>
      </w:r>
      <w:r>
        <w:rPr>
          <w:rFonts w:ascii="Times New Roman" w:hAnsi="Times New Roman"/>
          <w:b/>
          <w:color w:val="FF0000"/>
          <w:sz w:val="24"/>
          <w:szCs w:val="24"/>
        </w:rPr>
        <w:t xml:space="preserve"> </w:t>
      </w:r>
      <w:r>
        <w:rPr>
          <w:rFonts w:ascii="Times New Roman" w:hAnsi="Times New Roman"/>
          <w:sz w:val="24"/>
          <w:szCs w:val="24"/>
        </w:rPr>
        <w:t>their a</w:t>
      </w:r>
      <w:r w:rsidR="002F24B7" w:rsidRPr="00A035C1">
        <w:rPr>
          <w:rFonts w:ascii="Times New Roman" w:hAnsi="Times New Roman"/>
          <w:sz w:val="24"/>
          <w:szCs w:val="24"/>
        </w:rPr>
        <w:t>bility to persuade them to fully engage in digital learning this year.</w:t>
      </w:r>
      <w:r>
        <w:rPr>
          <w:rFonts w:ascii="Times New Roman" w:hAnsi="Times New Roman"/>
          <w:b/>
          <w:color w:val="FF0000"/>
          <w:sz w:val="24"/>
          <w:szCs w:val="24"/>
        </w:rPr>
        <w:t xml:space="preserve"> </w:t>
      </w:r>
      <w:r>
        <w:rPr>
          <w:rFonts w:ascii="Times New Roman" w:hAnsi="Times New Roman"/>
          <w:sz w:val="24"/>
          <w:szCs w:val="24"/>
        </w:rPr>
        <w:t xml:space="preserve">Teacher educators explain their </w:t>
      </w:r>
      <w:r w:rsidR="00E5661C" w:rsidRPr="00A035C1">
        <w:rPr>
          <w:rFonts w:ascii="Times New Roman" w:hAnsi="Times New Roman"/>
          <w:sz w:val="24"/>
          <w:szCs w:val="24"/>
        </w:rPr>
        <w:t>strategies to</w:t>
      </w:r>
      <w:r w:rsidR="00626003" w:rsidRPr="00A035C1">
        <w:rPr>
          <w:rFonts w:ascii="Times New Roman" w:hAnsi="Times New Roman"/>
          <w:sz w:val="24"/>
          <w:szCs w:val="24"/>
        </w:rPr>
        <w:t xml:space="preserve"> </w:t>
      </w:r>
      <w:r w:rsidR="00F300C4" w:rsidRPr="00A035C1">
        <w:rPr>
          <w:rFonts w:ascii="Times New Roman" w:hAnsi="Times New Roman"/>
          <w:sz w:val="24"/>
          <w:szCs w:val="24"/>
        </w:rPr>
        <w:t xml:space="preserve">help </w:t>
      </w:r>
      <w:r>
        <w:rPr>
          <w:rFonts w:ascii="Times New Roman" w:hAnsi="Times New Roman"/>
          <w:sz w:val="24"/>
          <w:szCs w:val="24"/>
        </w:rPr>
        <w:t>the teacher candidates</w:t>
      </w:r>
      <w:r w:rsidR="00626003" w:rsidRPr="00A035C1">
        <w:rPr>
          <w:rFonts w:ascii="Times New Roman" w:hAnsi="Times New Roman"/>
          <w:sz w:val="24"/>
          <w:szCs w:val="24"/>
        </w:rPr>
        <w:t xml:space="preserve"> become digital learners. </w:t>
      </w:r>
      <w:r w:rsidR="00B1532C" w:rsidRPr="00A035C1">
        <w:rPr>
          <w:rFonts w:ascii="Times New Roman" w:hAnsi="Times New Roman"/>
          <w:sz w:val="24"/>
          <w:szCs w:val="24"/>
        </w:rPr>
        <w:t>4.</w:t>
      </w:r>
      <w:r>
        <w:rPr>
          <w:rFonts w:ascii="Times New Roman" w:hAnsi="Times New Roman"/>
          <w:b/>
          <w:color w:val="FF0000"/>
          <w:sz w:val="24"/>
          <w:szCs w:val="24"/>
        </w:rPr>
        <w:t xml:space="preserve"> </w:t>
      </w:r>
      <w:r>
        <w:rPr>
          <w:rFonts w:ascii="Times New Roman" w:hAnsi="Times New Roman"/>
          <w:sz w:val="24"/>
          <w:szCs w:val="24"/>
        </w:rPr>
        <w:t>The teacher educators a</w:t>
      </w:r>
      <w:r w:rsidR="00626003" w:rsidRPr="00A035C1">
        <w:rPr>
          <w:rFonts w:ascii="Times New Roman" w:hAnsi="Times New Roman"/>
          <w:sz w:val="24"/>
          <w:szCs w:val="24"/>
        </w:rPr>
        <w:t>sk the candidates questions about what motivates them to learn and then assign them to document their learni</w:t>
      </w:r>
      <w:r w:rsidR="00F300C4" w:rsidRPr="00A035C1">
        <w:rPr>
          <w:rFonts w:ascii="Times New Roman" w:hAnsi="Times New Roman"/>
          <w:sz w:val="24"/>
          <w:szCs w:val="24"/>
        </w:rPr>
        <w:t>ng on a topic of their choice. And</w:t>
      </w:r>
      <w:r w:rsidR="00626003" w:rsidRPr="00A035C1">
        <w:rPr>
          <w:rFonts w:ascii="Times New Roman" w:hAnsi="Times New Roman"/>
          <w:sz w:val="24"/>
          <w:szCs w:val="24"/>
        </w:rPr>
        <w:t xml:space="preserve"> time </w:t>
      </w:r>
      <w:r>
        <w:rPr>
          <w:rFonts w:ascii="Times New Roman" w:hAnsi="Times New Roman"/>
          <w:sz w:val="24"/>
          <w:szCs w:val="24"/>
        </w:rPr>
        <w:t>is provided in the preparation program classes to support the candidates’</w:t>
      </w:r>
      <w:r w:rsidR="00626003" w:rsidRPr="00A035C1">
        <w:rPr>
          <w:rFonts w:ascii="Times New Roman" w:hAnsi="Times New Roman"/>
          <w:sz w:val="24"/>
          <w:szCs w:val="24"/>
        </w:rPr>
        <w:t xml:space="preserve"> learning. </w:t>
      </w:r>
      <w:r w:rsidR="00B1532C" w:rsidRPr="00A035C1">
        <w:rPr>
          <w:rFonts w:ascii="Times New Roman" w:hAnsi="Times New Roman"/>
          <w:sz w:val="24"/>
          <w:szCs w:val="24"/>
        </w:rPr>
        <w:t>5.</w:t>
      </w:r>
      <w:r w:rsidR="00A035C1" w:rsidRPr="00A035C1">
        <w:rPr>
          <w:rFonts w:ascii="Times New Roman" w:hAnsi="Times New Roman"/>
          <w:b/>
          <w:color w:val="FF0000"/>
          <w:sz w:val="24"/>
          <w:szCs w:val="24"/>
        </w:rPr>
        <w:t xml:space="preserve"> </w:t>
      </w:r>
      <w:r w:rsidR="00C03109">
        <w:rPr>
          <w:rFonts w:ascii="Times New Roman" w:hAnsi="Times New Roman"/>
          <w:sz w:val="24"/>
          <w:szCs w:val="24"/>
        </w:rPr>
        <w:t xml:space="preserve">The </w:t>
      </w:r>
      <w:r w:rsidR="00C03109">
        <w:rPr>
          <w:rFonts w:ascii="Times New Roman" w:hAnsi="Times New Roman"/>
          <w:sz w:val="24"/>
          <w:szCs w:val="24"/>
        </w:rPr>
        <w:lastRenderedPageBreak/>
        <w:t xml:space="preserve">teacher educators make an effort </w:t>
      </w:r>
      <w:r w:rsidR="00626003" w:rsidRPr="00A035C1">
        <w:rPr>
          <w:rFonts w:ascii="Times New Roman" w:hAnsi="Times New Roman"/>
          <w:sz w:val="24"/>
          <w:szCs w:val="24"/>
        </w:rPr>
        <w:t>to understan</w:t>
      </w:r>
      <w:r w:rsidR="00C03109">
        <w:rPr>
          <w:rFonts w:ascii="Times New Roman" w:hAnsi="Times New Roman"/>
          <w:sz w:val="24"/>
          <w:szCs w:val="24"/>
        </w:rPr>
        <w:t>d</w:t>
      </w:r>
      <w:r>
        <w:rPr>
          <w:rFonts w:ascii="Times New Roman" w:hAnsi="Times New Roman"/>
          <w:sz w:val="24"/>
          <w:szCs w:val="24"/>
        </w:rPr>
        <w:t xml:space="preserve"> the </w:t>
      </w:r>
      <w:r w:rsidR="00626003" w:rsidRPr="00A035C1">
        <w:rPr>
          <w:rFonts w:ascii="Times New Roman" w:hAnsi="Times New Roman"/>
          <w:sz w:val="24"/>
          <w:szCs w:val="24"/>
        </w:rPr>
        <w:t>candidates</w:t>
      </w:r>
      <w:r w:rsidR="00C03109">
        <w:rPr>
          <w:rFonts w:ascii="Times New Roman" w:hAnsi="Times New Roman"/>
          <w:sz w:val="24"/>
          <w:szCs w:val="24"/>
        </w:rPr>
        <w:t>’ context and all the tasks the candidates</w:t>
      </w:r>
      <w:r w:rsidR="00626003" w:rsidRPr="00A035C1">
        <w:rPr>
          <w:rFonts w:ascii="Times New Roman" w:hAnsi="Times New Roman"/>
          <w:sz w:val="24"/>
          <w:szCs w:val="24"/>
        </w:rPr>
        <w:t xml:space="preserve"> are juggling as they learn to teach. </w:t>
      </w:r>
      <w:r w:rsidR="00B1532C" w:rsidRPr="00A035C1">
        <w:rPr>
          <w:rFonts w:ascii="Times New Roman" w:hAnsi="Times New Roman"/>
          <w:sz w:val="24"/>
          <w:szCs w:val="24"/>
        </w:rPr>
        <w:t>6.</w:t>
      </w:r>
      <w:r w:rsidR="00C03109">
        <w:rPr>
          <w:rFonts w:ascii="Times New Roman" w:hAnsi="Times New Roman"/>
          <w:b/>
          <w:color w:val="FF0000"/>
          <w:sz w:val="24"/>
          <w:szCs w:val="24"/>
        </w:rPr>
        <w:t xml:space="preserve"> </w:t>
      </w:r>
      <w:r w:rsidR="00C03109">
        <w:rPr>
          <w:rFonts w:ascii="Times New Roman" w:hAnsi="Times New Roman"/>
          <w:sz w:val="24"/>
          <w:szCs w:val="24"/>
        </w:rPr>
        <w:t>The teacher educators t</w:t>
      </w:r>
      <w:r w:rsidR="00626003" w:rsidRPr="00A035C1">
        <w:rPr>
          <w:rFonts w:ascii="Times New Roman" w:hAnsi="Times New Roman"/>
          <w:sz w:val="24"/>
          <w:szCs w:val="24"/>
        </w:rPr>
        <w:t xml:space="preserve">each </w:t>
      </w:r>
      <w:r w:rsidR="002F24B7" w:rsidRPr="00A035C1">
        <w:rPr>
          <w:rFonts w:ascii="Times New Roman" w:hAnsi="Times New Roman"/>
          <w:sz w:val="24"/>
          <w:szCs w:val="24"/>
        </w:rPr>
        <w:t>candidates how to use digital</w:t>
      </w:r>
      <w:r w:rsidR="00626003" w:rsidRPr="00A035C1">
        <w:rPr>
          <w:rFonts w:ascii="Times New Roman" w:hAnsi="Times New Roman"/>
          <w:sz w:val="24"/>
          <w:szCs w:val="24"/>
        </w:rPr>
        <w:t xml:space="preserve"> tools to be</w:t>
      </w:r>
      <w:r w:rsidR="002F24B7" w:rsidRPr="00A035C1">
        <w:rPr>
          <w:rFonts w:ascii="Times New Roman" w:hAnsi="Times New Roman"/>
          <w:sz w:val="24"/>
          <w:szCs w:val="24"/>
        </w:rPr>
        <w:t>gin their online presence,</w:t>
      </w:r>
      <w:r w:rsidR="00626003" w:rsidRPr="00A035C1">
        <w:rPr>
          <w:rFonts w:ascii="Times New Roman" w:hAnsi="Times New Roman"/>
          <w:sz w:val="24"/>
          <w:szCs w:val="24"/>
        </w:rPr>
        <w:t xml:space="preserve"> </w:t>
      </w:r>
      <w:r w:rsidR="002F24B7" w:rsidRPr="00A035C1">
        <w:rPr>
          <w:rFonts w:ascii="Times New Roman" w:hAnsi="Times New Roman"/>
          <w:sz w:val="24"/>
          <w:szCs w:val="24"/>
        </w:rPr>
        <w:t xml:space="preserve">to </w:t>
      </w:r>
      <w:r w:rsidR="00626003" w:rsidRPr="00A035C1">
        <w:rPr>
          <w:rFonts w:ascii="Times New Roman" w:hAnsi="Times New Roman"/>
          <w:sz w:val="24"/>
          <w:szCs w:val="24"/>
        </w:rPr>
        <w:t xml:space="preserve">manage </w:t>
      </w:r>
      <w:r w:rsidR="00F25BDB" w:rsidRPr="00A035C1">
        <w:rPr>
          <w:rFonts w:ascii="Times New Roman" w:hAnsi="Times New Roman"/>
          <w:sz w:val="24"/>
          <w:szCs w:val="24"/>
        </w:rPr>
        <w:t xml:space="preserve">the </w:t>
      </w:r>
      <w:r w:rsidR="00626003" w:rsidRPr="00A035C1">
        <w:rPr>
          <w:rFonts w:ascii="Times New Roman" w:hAnsi="Times New Roman"/>
          <w:sz w:val="24"/>
          <w:szCs w:val="24"/>
        </w:rPr>
        <w:t xml:space="preserve">knowledge they find, and </w:t>
      </w:r>
      <w:r w:rsidR="00F25BDB" w:rsidRPr="00A035C1">
        <w:rPr>
          <w:rFonts w:ascii="Times New Roman" w:hAnsi="Times New Roman"/>
          <w:sz w:val="24"/>
          <w:szCs w:val="24"/>
        </w:rPr>
        <w:t xml:space="preserve">to self-direct learning. </w:t>
      </w:r>
    </w:p>
    <w:p w14:paraId="1311521F" w14:textId="12528496" w:rsidR="00E679FE" w:rsidRPr="00A035C1" w:rsidRDefault="00E679FE" w:rsidP="00CA1745">
      <w:pPr>
        <w:ind w:firstLine="720"/>
        <w:rPr>
          <w:rFonts w:ascii="Times New Roman" w:hAnsi="Times New Roman" w:cs="Times New Roman"/>
        </w:rPr>
      </w:pPr>
      <w:r w:rsidRPr="00A035C1">
        <w:rPr>
          <w:rFonts w:ascii="Times New Roman" w:hAnsi="Times New Roman" w:cs="Times New Roman"/>
        </w:rPr>
        <w:t>To persuade</w:t>
      </w:r>
      <w:r w:rsidR="00C03109">
        <w:rPr>
          <w:rFonts w:ascii="Times New Roman" w:hAnsi="Times New Roman" w:cs="Times New Roman"/>
          <w:b/>
          <w:color w:val="FF0000"/>
        </w:rPr>
        <w:t xml:space="preserve"> </w:t>
      </w:r>
      <w:r w:rsidRPr="00A035C1">
        <w:rPr>
          <w:rFonts w:ascii="Times New Roman" w:hAnsi="Times New Roman" w:cs="Times New Roman"/>
        </w:rPr>
        <w:t>t</w:t>
      </w:r>
      <w:r w:rsidR="00C03109">
        <w:rPr>
          <w:rFonts w:ascii="Times New Roman" w:hAnsi="Times New Roman" w:cs="Times New Roman"/>
        </w:rPr>
        <w:t>he t</w:t>
      </w:r>
      <w:r w:rsidRPr="00A035C1">
        <w:rPr>
          <w:rFonts w:ascii="Times New Roman" w:hAnsi="Times New Roman" w:cs="Times New Roman"/>
        </w:rPr>
        <w:t>eacher candidates,</w:t>
      </w:r>
      <w:r w:rsidR="00C03109">
        <w:rPr>
          <w:rFonts w:ascii="Times New Roman" w:hAnsi="Times New Roman" w:cs="Times New Roman"/>
          <w:b/>
          <w:color w:val="FF0000"/>
        </w:rPr>
        <w:t xml:space="preserve"> </w:t>
      </w:r>
      <w:r w:rsidR="00C03109">
        <w:rPr>
          <w:rFonts w:ascii="Times New Roman" w:hAnsi="Times New Roman" w:cs="Times New Roman"/>
        </w:rPr>
        <w:t>the faculty n</w:t>
      </w:r>
      <w:r w:rsidR="00A5070F" w:rsidRPr="00A035C1">
        <w:rPr>
          <w:rFonts w:ascii="Times New Roman" w:hAnsi="Times New Roman" w:cs="Times New Roman"/>
        </w:rPr>
        <w:t xml:space="preserve">ot only provide the </w:t>
      </w:r>
      <w:r w:rsidR="00A5070F" w:rsidRPr="00C72733">
        <w:rPr>
          <w:rFonts w:ascii="Times New Roman" w:hAnsi="Times New Roman" w:cs="Times New Roman"/>
          <w:i/>
        </w:rPr>
        <w:t>why</w:t>
      </w:r>
      <w:r w:rsidR="00A5070F" w:rsidRPr="00A035C1">
        <w:rPr>
          <w:rFonts w:ascii="Times New Roman" w:hAnsi="Times New Roman" w:cs="Times New Roman"/>
        </w:rPr>
        <w:t xml:space="preserve"> for using digital learning pedagogies, but</w:t>
      </w:r>
      <w:r w:rsidR="00C03109">
        <w:rPr>
          <w:rFonts w:ascii="Times New Roman" w:hAnsi="Times New Roman" w:cs="Times New Roman"/>
          <w:b/>
          <w:color w:val="FF0000"/>
        </w:rPr>
        <w:t xml:space="preserve"> </w:t>
      </w:r>
      <w:r w:rsidR="00C03109">
        <w:rPr>
          <w:rFonts w:ascii="Times New Roman" w:hAnsi="Times New Roman" w:cs="Times New Roman"/>
        </w:rPr>
        <w:t>they a</w:t>
      </w:r>
      <w:r w:rsidR="00A5070F" w:rsidRPr="00A035C1">
        <w:rPr>
          <w:rFonts w:ascii="Times New Roman" w:hAnsi="Times New Roman" w:cs="Times New Roman"/>
        </w:rPr>
        <w:t xml:space="preserve">lso provide the candidates the </w:t>
      </w:r>
      <w:r w:rsidR="00A5070F" w:rsidRPr="00C72733">
        <w:rPr>
          <w:rFonts w:ascii="Times New Roman" w:hAnsi="Times New Roman" w:cs="Times New Roman"/>
          <w:i/>
        </w:rPr>
        <w:t>what</w:t>
      </w:r>
      <w:r w:rsidR="00A5070F" w:rsidRPr="00A035C1">
        <w:rPr>
          <w:rFonts w:ascii="Times New Roman" w:hAnsi="Times New Roman" w:cs="Times New Roman"/>
        </w:rPr>
        <w:t xml:space="preserve"> (what is digital learning) and the </w:t>
      </w:r>
      <w:r w:rsidR="00A5070F" w:rsidRPr="00C72733">
        <w:rPr>
          <w:rFonts w:ascii="Times New Roman" w:hAnsi="Times New Roman" w:cs="Times New Roman"/>
          <w:i/>
        </w:rPr>
        <w:t>how</w:t>
      </w:r>
      <w:r w:rsidR="00A5070F" w:rsidRPr="00A035C1">
        <w:rPr>
          <w:rFonts w:ascii="Times New Roman" w:hAnsi="Times New Roman" w:cs="Times New Roman"/>
        </w:rPr>
        <w:t xml:space="preserve"> (how do you learn digitally).</w:t>
      </w:r>
      <w:r w:rsidR="00C03109">
        <w:rPr>
          <w:rFonts w:ascii="Times New Roman" w:hAnsi="Times New Roman" w:cs="Times New Roman"/>
          <w:b/>
          <w:color w:val="FF0000"/>
        </w:rPr>
        <w:t xml:space="preserve"> </w:t>
      </w:r>
      <w:r w:rsidR="00C03109">
        <w:rPr>
          <w:rFonts w:ascii="Times New Roman" w:hAnsi="Times New Roman" w:cs="Times New Roman"/>
        </w:rPr>
        <w:t>The teacher educators p</w:t>
      </w:r>
      <w:r w:rsidRPr="00A035C1">
        <w:rPr>
          <w:rFonts w:ascii="Times New Roman" w:hAnsi="Times New Roman" w:cs="Times New Roman"/>
        </w:rPr>
        <w:t xml:space="preserve">rovide instruction </w:t>
      </w:r>
      <w:r w:rsidR="00A5070F" w:rsidRPr="00A035C1">
        <w:rPr>
          <w:rFonts w:ascii="Times New Roman" w:hAnsi="Times New Roman" w:cs="Times New Roman"/>
        </w:rPr>
        <w:t>on how to learn in the digital age through strategically designed</w:t>
      </w:r>
      <w:r w:rsidRPr="00A035C1">
        <w:rPr>
          <w:rFonts w:ascii="Times New Roman" w:hAnsi="Times New Roman" w:cs="Times New Roman"/>
        </w:rPr>
        <w:t xml:space="preserve"> class activities and assignments t</w:t>
      </w:r>
      <w:r w:rsidR="00A5070F" w:rsidRPr="00A035C1">
        <w:rPr>
          <w:rFonts w:ascii="Times New Roman" w:hAnsi="Times New Roman" w:cs="Times New Roman"/>
        </w:rPr>
        <w:t>hat</w:t>
      </w:r>
      <w:r w:rsidRPr="00A035C1">
        <w:rPr>
          <w:rFonts w:ascii="Times New Roman" w:hAnsi="Times New Roman" w:cs="Times New Roman"/>
        </w:rPr>
        <w:t xml:space="preserve"> allow </w:t>
      </w:r>
      <w:r w:rsidR="00A5070F" w:rsidRPr="00A035C1">
        <w:rPr>
          <w:rFonts w:ascii="Times New Roman" w:hAnsi="Times New Roman" w:cs="Times New Roman"/>
        </w:rPr>
        <w:t xml:space="preserve">student centered learning. </w:t>
      </w:r>
      <w:r w:rsidRPr="00A035C1">
        <w:rPr>
          <w:rFonts w:ascii="Times New Roman" w:hAnsi="Times New Roman" w:cs="Times New Roman"/>
        </w:rPr>
        <w:t>At the program orientation candidates are provided with a full day of digital learning instruction with explicit scaffolds f</w:t>
      </w:r>
      <w:r w:rsidR="00867994" w:rsidRPr="00A035C1">
        <w:rPr>
          <w:rFonts w:ascii="Times New Roman" w:hAnsi="Times New Roman" w:cs="Times New Roman"/>
        </w:rPr>
        <w:t>or essential digital skills and</w:t>
      </w:r>
      <w:r w:rsidRPr="00A035C1">
        <w:rPr>
          <w:rFonts w:ascii="Times New Roman" w:hAnsi="Times New Roman" w:cs="Times New Roman"/>
        </w:rPr>
        <w:t xml:space="preserve"> literacies </w:t>
      </w:r>
      <w:r w:rsidR="00867994" w:rsidRPr="00A035C1">
        <w:rPr>
          <w:rFonts w:ascii="Times New Roman" w:hAnsi="Times New Roman" w:cs="Times New Roman"/>
        </w:rPr>
        <w:t>to advance</w:t>
      </w:r>
      <w:r w:rsidRPr="00A035C1">
        <w:rPr>
          <w:rFonts w:ascii="Times New Roman" w:hAnsi="Times New Roman" w:cs="Times New Roman"/>
        </w:rPr>
        <w:t xml:space="preserve"> their knowledge of how to use technology for </w:t>
      </w:r>
      <w:r w:rsidR="007F7C33" w:rsidRPr="00A035C1">
        <w:rPr>
          <w:rFonts w:ascii="Times New Roman" w:hAnsi="Times New Roman" w:cs="Times New Roman"/>
        </w:rPr>
        <w:t xml:space="preserve">their own personal, </w:t>
      </w:r>
      <w:r w:rsidRPr="00A035C1">
        <w:rPr>
          <w:rFonts w:ascii="Times New Roman" w:hAnsi="Times New Roman" w:cs="Times New Roman"/>
        </w:rPr>
        <w:t>academic</w:t>
      </w:r>
      <w:r w:rsidR="007F7C33" w:rsidRPr="00A035C1">
        <w:rPr>
          <w:rFonts w:ascii="Times New Roman" w:hAnsi="Times New Roman" w:cs="Times New Roman"/>
        </w:rPr>
        <w:t>, and professional</w:t>
      </w:r>
      <w:r w:rsidRPr="00A035C1">
        <w:rPr>
          <w:rFonts w:ascii="Times New Roman" w:hAnsi="Times New Roman" w:cs="Times New Roman"/>
        </w:rPr>
        <w:t xml:space="preserve"> purposes. </w:t>
      </w:r>
    </w:p>
    <w:p w14:paraId="1E842CDC" w14:textId="0B90C087" w:rsidR="00E679FE" w:rsidRPr="00A035C1" w:rsidRDefault="00E679FE" w:rsidP="00CA1745">
      <w:pPr>
        <w:pStyle w:val="NormalWeb"/>
        <w:spacing w:before="0" w:beforeAutospacing="0" w:after="0" w:afterAutospacing="0"/>
        <w:ind w:firstLine="720"/>
        <w:rPr>
          <w:rFonts w:ascii="Times New Roman" w:hAnsi="Times New Roman"/>
          <w:sz w:val="24"/>
          <w:szCs w:val="24"/>
        </w:rPr>
      </w:pPr>
      <w:r w:rsidRPr="00A035C1">
        <w:rPr>
          <w:rFonts w:ascii="Times New Roman" w:hAnsi="Times New Roman"/>
          <w:sz w:val="24"/>
          <w:szCs w:val="24"/>
        </w:rPr>
        <w:t>To accommodate access,</w:t>
      </w:r>
      <w:r w:rsidR="00C03109">
        <w:rPr>
          <w:rFonts w:ascii="Times New Roman" w:hAnsi="Times New Roman"/>
          <w:sz w:val="24"/>
          <w:szCs w:val="24"/>
        </w:rPr>
        <w:t xml:space="preserve"> the program l</w:t>
      </w:r>
      <w:r w:rsidRPr="00A035C1">
        <w:rPr>
          <w:rFonts w:ascii="Times New Roman" w:hAnsi="Times New Roman"/>
          <w:sz w:val="24"/>
          <w:szCs w:val="24"/>
        </w:rPr>
        <w:t>oan</w:t>
      </w:r>
      <w:r w:rsidR="00C03109">
        <w:rPr>
          <w:rFonts w:ascii="Times New Roman" w:hAnsi="Times New Roman"/>
          <w:sz w:val="24"/>
          <w:szCs w:val="24"/>
        </w:rPr>
        <w:t>s</w:t>
      </w:r>
      <w:r w:rsidRPr="00A035C1">
        <w:rPr>
          <w:rFonts w:ascii="Times New Roman" w:hAnsi="Times New Roman"/>
          <w:sz w:val="24"/>
          <w:szCs w:val="24"/>
        </w:rPr>
        <w:t xml:space="preserve"> candidates an iPad for their personal use during the academic year and provided desktop computers during Monday courses. In addition</w:t>
      </w:r>
      <w:r w:rsidR="00C03109">
        <w:rPr>
          <w:rFonts w:ascii="Times New Roman" w:hAnsi="Times New Roman"/>
          <w:b/>
          <w:color w:val="FF0000"/>
          <w:sz w:val="24"/>
          <w:szCs w:val="24"/>
        </w:rPr>
        <w:t xml:space="preserve"> </w:t>
      </w:r>
      <w:r w:rsidR="00C03109">
        <w:rPr>
          <w:rFonts w:ascii="Times New Roman" w:hAnsi="Times New Roman"/>
          <w:sz w:val="24"/>
          <w:szCs w:val="24"/>
        </w:rPr>
        <w:t>instructors p</w:t>
      </w:r>
      <w:r w:rsidRPr="00A035C1">
        <w:rPr>
          <w:rFonts w:ascii="Times New Roman" w:hAnsi="Times New Roman"/>
          <w:sz w:val="24"/>
          <w:szCs w:val="24"/>
        </w:rPr>
        <w:t>rovide the majority of the reading content fo</w:t>
      </w:r>
      <w:r w:rsidR="00C03109">
        <w:rPr>
          <w:rFonts w:ascii="Times New Roman" w:hAnsi="Times New Roman"/>
          <w:sz w:val="24"/>
          <w:szCs w:val="24"/>
        </w:rPr>
        <w:t xml:space="preserve">r the </w:t>
      </w:r>
      <w:r w:rsidRPr="00A035C1">
        <w:rPr>
          <w:rFonts w:ascii="Times New Roman" w:hAnsi="Times New Roman"/>
          <w:sz w:val="24"/>
          <w:szCs w:val="24"/>
        </w:rPr>
        <w:t>courses with open education resources online</w:t>
      </w:r>
      <w:r w:rsidR="00867994" w:rsidRPr="00A035C1">
        <w:rPr>
          <w:rFonts w:ascii="Times New Roman" w:hAnsi="Times New Roman"/>
          <w:sz w:val="24"/>
          <w:szCs w:val="24"/>
        </w:rPr>
        <w:t>,</w:t>
      </w:r>
      <w:r w:rsidRPr="00A035C1">
        <w:rPr>
          <w:rFonts w:ascii="Times New Roman" w:hAnsi="Times New Roman"/>
          <w:sz w:val="24"/>
          <w:szCs w:val="24"/>
        </w:rPr>
        <w:t xml:space="preserve"> to model how to provide free and accessible education resources. As a result of this effort,</w:t>
      </w:r>
      <w:r w:rsidR="00C03109">
        <w:rPr>
          <w:rFonts w:ascii="Times New Roman" w:hAnsi="Times New Roman"/>
          <w:b/>
          <w:color w:val="FF0000"/>
          <w:sz w:val="24"/>
          <w:szCs w:val="24"/>
        </w:rPr>
        <w:t xml:space="preserve"> </w:t>
      </w:r>
      <w:r w:rsidR="007270C3" w:rsidRPr="007270C3">
        <w:rPr>
          <w:rFonts w:ascii="Times New Roman" w:hAnsi="Times New Roman"/>
          <w:sz w:val="24"/>
          <w:szCs w:val="24"/>
        </w:rPr>
        <w:t>th</w:t>
      </w:r>
      <w:r w:rsidR="00C03109" w:rsidRPr="007270C3">
        <w:rPr>
          <w:rFonts w:ascii="Times New Roman" w:hAnsi="Times New Roman"/>
          <w:sz w:val="24"/>
          <w:szCs w:val="24"/>
        </w:rPr>
        <w:t>e</w:t>
      </w:r>
      <w:r w:rsidR="00C03109">
        <w:rPr>
          <w:rFonts w:ascii="Times New Roman" w:hAnsi="Times New Roman"/>
          <w:sz w:val="24"/>
          <w:szCs w:val="24"/>
        </w:rPr>
        <w:t xml:space="preserve"> c</w:t>
      </w:r>
      <w:r w:rsidRPr="00A035C1">
        <w:rPr>
          <w:rFonts w:ascii="Times New Roman" w:hAnsi="Times New Roman"/>
          <w:sz w:val="24"/>
          <w:szCs w:val="24"/>
        </w:rPr>
        <w:t>andidates’ material costs were reduced from $250 to under $50 per semester.</w:t>
      </w:r>
      <w:r w:rsidR="00867994" w:rsidRPr="00A035C1">
        <w:rPr>
          <w:rFonts w:ascii="Times New Roman" w:hAnsi="Times New Roman"/>
          <w:sz w:val="24"/>
          <w:szCs w:val="24"/>
        </w:rPr>
        <w:t xml:space="preserve"> </w:t>
      </w:r>
    </w:p>
    <w:p w14:paraId="3C3147CA" w14:textId="77777777" w:rsidR="00A035C1" w:rsidRDefault="00A035C1" w:rsidP="00CA1745">
      <w:pPr>
        <w:rPr>
          <w:rFonts w:ascii="Times New Roman" w:hAnsi="Times New Roman" w:cs="Times New Roman"/>
          <w:b/>
        </w:rPr>
      </w:pPr>
    </w:p>
    <w:p w14:paraId="5FC8C303" w14:textId="33EE37DC" w:rsidR="00626003" w:rsidRDefault="00626003" w:rsidP="00CA1745">
      <w:pPr>
        <w:rPr>
          <w:rFonts w:ascii="Times New Roman" w:hAnsi="Times New Roman" w:cs="Times New Roman"/>
          <w:b/>
        </w:rPr>
      </w:pPr>
      <w:r w:rsidRPr="00A035C1">
        <w:rPr>
          <w:rFonts w:ascii="Times New Roman" w:hAnsi="Times New Roman" w:cs="Times New Roman"/>
          <w:b/>
        </w:rPr>
        <w:t>Self-Directed Learning</w:t>
      </w:r>
    </w:p>
    <w:p w14:paraId="499BE188" w14:textId="77777777" w:rsidR="00A035C1" w:rsidRPr="00A035C1" w:rsidRDefault="00A035C1" w:rsidP="00CA1745">
      <w:pPr>
        <w:rPr>
          <w:rFonts w:ascii="Times New Roman" w:hAnsi="Times New Roman" w:cs="Times New Roman"/>
          <w:b/>
        </w:rPr>
      </w:pPr>
    </w:p>
    <w:p w14:paraId="1A8987B3" w14:textId="277FE49B" w:rsidR="00F7234F" w:rsidRPr="00A035C1" w:rsidRDefault="00626003" w:rsidP="00CA1745">
      <w:pPr>
        <w:ind w:firstLine="720"/>
        <w:rPr>
          <w:rFonts w:ascii="Times New Roman" w:hAnsi="Times New Roman" w:cs="Times New Roman"/>
        </w:rPr>
      </w:pPr>
      <w:r w:rsidRPr="00A035C1">
        <w:rPr>
          <w:rFonts w:ascii="Times New Roman" w:hAnsi="Times New Roman" w:cs="Times New Roman"/>
        </w:rPr>
        <w:t xml:space="preserve">Self-directed learning </w:t>
      </w:r>
      <w:r w:rsidR="00014C36" w:rsidRPr="00A035C1">
        <w:rPr>
          <w:rFonts w:ascii="Times New Roman" w:hAnsi="Times New Roman" w:cs="Times New Roman"/>
        </w:rPr>
        <w:t xml:space="preserve">is the ultimate of student centered learning because it </w:t>
      </w:r>
      <w:r w:rsidR="008D029C" w:rsidRPr="00A035C1">
        <w:rPr>
          <w:rFonts w:ascii="Times New Roman" w:hAnsi="Times New Roman" w:cs="Times New Roman"/>
        </w:rPr>
        <w:t xml:space="preserve">allows individuals to choose </w:t>
      </w:r>
      <w:r w:rsidR="008D029C" w:rsidRPr="00B3373B">
        <w:rPr>
          <w:rFonts w:ascii="Times New Roman" w:hAnsi="Times New Roman" w:cs="Times New Roman"/>
          <w:i/>
        </w:rPr>
        <w:t xml:space="preserve">what </w:t>
      </w:r>
      <w:r w:rsidR="008D029C" w:rsidRPr="00A035C1">
        <w:rPr>
          <w:rFonts w:ascii="Times New Roman" w:hAnsi="Times New Roman" w:cs="Times New Roman"/>
        </w:rPr>
        <w:t xml:space="preserve">they want to learn and </w:t>
      </w:r>
      <w:r w:rsidR="008D029C" w:rsidRPr="00C72733">
        <w:rPr>
          <w:rFonts w:ascii="Times New Roman" w:hAnsi="Times New Roman" w:cs="Times New Roman"/>
          <w:i/>
        </w:rPr>
        <w:t>how</w:t>
      </w:r>
      <w:r w:rsidR="008D029C" w:rsidRPr="00A035C1">
        <w:rPr>
          <w:rFonts w:ascii="Times New Roman" w:hAnsi="Times New Roman" w:cs="Times New Roman"/>
        </w:rPr>
        <w:t xml:space="preserve">. </w:t>
      </w:r>
      <w:r w:rsidR="00337B6C" w:rsidRPr="00A035C1">
        <w:rPr>
          <w:rFonts w:ascii="Times New Roman" w:hAnsi="Times New Roman" w:cs="Times New Roman"/>
        </w:rPr>
        <w:t xml:space="preserve">Phillip Candy (2004) describes </w:t>
      </w:r>
      <w:r w:rsidR="00014C36" w:rsidRPr="00A035C1">
        <w:rPr>
          <w:rFonts w:ascii="Times New Roman" w:hAnsi="Times New Roman" w:cs="Times New Roman"/>
        </w:rPr>
        <w:t>six major conditions for self-directed digital learning: c</w:t>
      </w:r>
      <w:r w:rsidR="00337B6C" w:rsidRPr="00A035C1">
        <w:rPr>
          <w:rFonts w:ascii="Times New Roman" w:hAnsi="Times New Roman" w:cs="Times New Roman"/>
        </w:rPr>
        <w:t>onnectivity, competence, content, credibility</w:t>
      </w:r>
      <w:r w:rsidR="00014C36" w:rsidRPr="00A035C1">
        <w:rPr>
          <w:rFonts w:ascii="Times New Roman" w:hAnsi="Times New Roman" w:cs="Times New Roman"/>
        </w:rPr>
        <w:t xml:space="preserve"> and confidentiality</w:t>
      </w:r>
      <w:r w:rsidR="00337B6C" w:rsidRPr="00A035C1">
        <w:rPr>
          <w:rFonts w:ascii="Times New Roman" w:hAnsi="Times New Roman" w:cs="Times New Roman"/>
        </w:rPr>
        <w:t>, capturing information and collaboration.</w:t>
      </w:r>
      <w:r w:rsidR="003316EC" w:rsidRPr="00A035C1">
        <w:rPr>
          <w:rFonts w:ascii="Times New Roman" w:hAnsi="Times New Roman" w:cs="Times New Roman"/>
        </w:rPr>
        <w:t xml:space="preserve"> Any topic can be researched and explored with connection to the </w:t>
      </w:r>
      <w:proofErr w:type="gramStart"/>
      <w:r w:rsidR="003316EC" w:rsidRPr="00A035C1">
        <w:rPr>
          <w:rFonts w:ascii="Times New Roman" w:hAnsi="Times New Roman" w:cs="Times New Roman"/>
        </w:rPr>
        <w:t>internet</w:t>
      </w:r>
      <w:proofErr w:type="gramEnd"/>
      <w:r w:rsidR="003316EC" w:rsidRPr="00A035C1">
        <w:rPr>
          <w:rFonts w:ascii="Times New Roman" w:hAnsi="Times New Roman" w:cs="Times New Roman"/>
        </w:rPr>
        <w:t xml:space="preserve">. </w:t>
      </w:r>
    </w:p>
    <w:p w14:paraId="51466A5F" w14:textId="78DE3E6A" w:rsidR="008D029C" w:rsidRPr="00A035C1" w:rsidRDefault="00B3373B" w:rsidP="00CA1745">
      <w:pPr>
        <w:ind w:firstLine="720"/>
        <w:rPr>
          <w:rFonts w:ascii="Times New Roman" w:hAnsi="Times New Roman" w:cs="Times New Roman"/>
        </w:rPr>
      </w:pPr>
      <w:proofErr w:type="gramStart"/>
      <w:r>
        <w:rPr>
          <w:rFonts w:ascii="Times New Roman" w:hAnsi="Times New Roman" w:cs="Times New Roman"/>
        </w:rPr>
        <w:t>The</w:t>
      </w:r>
      <w:r w:rsidR="00C72733">
        <w:rPr>
          <w:rFonts w:ascii="Times New Roman" w:hAnsi="Times New Roman" w:cs="Times New Roman"/>
        </w:rPr>
        <w:t xml:space="preserve"> </w:t>
      </w:r>
      <w:r w:rsidRPr="00B3373B">
        <w:rPr>
          <w:rFonts w:ascii="Times New Roman" w:hAnsi="Times New Roman" w:cs="Times New Roman"/>
          <w:i/>
        </w:rPr>
        <w:t>what</w:t>
      </w:r>
      <w:proofErr w:type="gramEnd"/>
      <w:r>
        <w:rPr>
          <w:rFonts w:ascii="Times New Roman" w:hAnsi="Times New Roman" w:cs="Times New Roman"/>
        </w:rPr>
        <w:t xml:space="preserve"> and </w:t>
      </w:r>
      <w:r w:rsidRPr="00C72733">
        <w:rPr>
          <w:rFonts w:ascii="Times New Roman" w:hAnsi="Times New Roman" w:cs="Times New Roman"/>
          <w:i/>
        </w:rPr>
        <w:t>how</w:t>
      </w:r>
      <w:r w:rsidR="008D029C" w:rsidRPr="00A035C1">
        <w:rPr>
          <w:rFonts w:ascii="Times New Roman" w:hAnsi="Times New Roman" w:cs="Times New Roman"/>
        </w:rPr>
        <w:t xml:space="preserve"> of know</w:t>
      </w:r>
      <w:r>
        <w:rPr>
          <w:rFonts w:ascii="Times New Roman" w:hAnsi="Times New Roman" w:cs="Times New Roman"/>
        </w:rPr>
        <w:t xml:space="preserve">ledge has transformed into the </w:t>
      </w:r>
      <w:r w:rsidR="008D029C" w:rsidRPr="00B3373B">
        <w:rPr>
          <w:rFonts w:ascii="Times New Roman" w:hAnsi="Times New Roman" w:cs="Times New Roman"/>
          <w:i/>
        </w:rPr>
        <w:t>where</w:t>
      </w:r>
      <w:r w:rsidR="008D029C" w:rsidRPr="00A035C1">
        <w:rPr>
          <w:rFonts w:ascii="Times New Roman" w:hAnsi="Times New Roman" w:cs="Times New Roman"/>
        </w:rPr>
        <w:t>.</w:t>
      </w:r>
      <w:r w:rsidR="00C03109">
        <w:rPr>
          <w:rFonts w:ascii="Times New Roman" w:hAnsi="Times New Roman" w:cs="Times New Roman"/>
          <w:b/>
          <w:color w:val="FF0000"/>
        </w:rPr>
        <w:t xml:space="preserve"> </w:t>
      </w:r>
      <w:r w:rsidR="00C03109">
        <w:rPr>
          <w:rFonts w:ascii="Times New Roman" w:hAnsi="Times New Roman" w:cs="Times New Roman"/>
        </w:rPr>
        <w:t>The 21</w:t>
      </w:r>
      <w:r w:rsidR="00C03109" w:rsidRPr="00C03109">
        <w:rPr>
          <w:rFonts w:ascii="Times New Roman" w:hAnsi="Times New Roman" w:cs="Times New Roman"/>
          <w:vertAlign w:val="superscript"/>
        </w:rPr>
        <w:t>st</w:t>
      </w:r>
      <w:r w:rsidR="00C03109">
        <w:rPr>
          <w:rFonts w:ascii="Times New Roman" w:hAnsi="Times New Roman" w:cs="Times New Roman"/>
        </w:rPr>
        <w:t xml:space="preserve"> Century s</w:t>
      </w:r>
      <w:r w:rsidR="008D029C" w:rsidRPr="00A035C1">
        <w:rPr>
          <w:rFonts w:ascii="Times New Roman" w:hAnsi="Times New Roman" w:cs="Times New Roman"/>
        </w:rPr>
        <w:t xml:space="preserve">ociety has shifted from valuing </w:t>
      </w:r>
      <w:r w:rsidR="00867994" w:rsidRPr="00A035C1">
        <w:rPr>
          <w:rFonts w:ascii="Times New Roman" w:hAnsi="Times New Roman" w:cs="Times New Roman"/>
        </w:rPr>
        <w:t xml:space="preserve">the mastery of a set </w:t>
      </w:r>
      <w:r w:rsidR="008D029C" w:rsidRPr="00A035C1">
        <w:rPr>
          <w:rFonts w:ascii="Times New Roman" w:hAnsi="Times New Roman" w:cs="Times New Roman"/>
        </w:rPr>
        <w:t xml:space="preserve">knowledge or mastery of </w:t>
      </w:r>
      <w:r w:rsidR="008D029C" w:rsidRPr="00C72733">
        <w:rPr>
          <w:rFonts w:ascii="Times New Roman" w:hAnsi="Times New Roman" w:cs="Times New Roman"/>
          <w:i/>
        </w:rPr>
        <w:t>how</w:t>
      </w:r>
      <w:r w:rsidR="008D029C" w:rsidRPr="00A035C1">
        <w:rPr>
          <w:rFonts w:ascii="Times New Roman" w:hAnsi="Times New Roman" w:cs="Times New Roman"/>
        </w:rPr>
        <w:t xml:space="preserve"> to use that knowledge </w:t>
      </w:r>
      <w:r w:rsidR="00867994" w:rsidRPr="00A035C1">
        <w:rPr>
          <w:rFonts w:ascii="Times New Roman" w:hAnsi="Times New Roman" w:cs="Times New Roman"/>
        </w:rPr>
        <w:t xml:space="preserve">- </w:t>
      </w:r>
      <w:r w:rsidR="008D029C" w:rsidRPr="00A035C1">
        <w:rPr>
          <w:rFonts w:ascii="Times New Roman" w:hAnsi="Times New Roman" w:cs="Times New Roman"/>
        </w:rPr>
        <w:t xml:space="preserve">to mastery of knowing </w:t>
      </w:r>
      <w:r w:rsidR="008D029C" w:rsidRPr="00A035C1">
        <w:rPr>
          <w:rFonts w:ascii="Times New Roman" w:hAnsi="Times New Roman" w:cs="Times New Roman"/>
          <w:i/>
        </w:rPr>
        <w:t>where</w:t>
      </w:r>
      <w:r w:rsidR="008D029C" w:rsidRPr="00A035C1">
        <w:rPr>
          <w:rFonts w:ascii="Times New Roman" w:hAnsi="Times New Roman" w:cs="Times New Roman"/>
        </w:rPr>
        <w:t xml:space="preserve"> to find any set of knowledge needed. The next generation of teachers needs to know where to find the knowledge needed to learn, prepare to teach and to teach.</w:t>
      </w:r>
      <w:r w:rsidR="00E679FE" w:rsidRPr="00A035C1">
        <w:rPr>
          <w:rFonts w:ascii="Times New Roman" w:hAnsi="Times New Roman" w:cs="Times New Roman"/>
        </w:rPr>
        <w:t xml:space="preserve"> 21</w:t>
      </w:r>
      <w:r w:rsidR="00E679FE" w:rsidRPr="00A035C1">
        <w:rPr>
          <w:rFonts w:ascii="Times New Roman" w:hAnsi="Times New Roman" w:cs="Times New Roman"/>
          <w:vertAlign w:val="superscript"/>
        </w:rPr>
        <w:t>st</w:t>
      </w:r>
      <w:r w:rsidR="00867994" w:rsidRPr="00A035C1">
        <w:rPr>
          <w:rFonts w:ascii="Times New Roman" w:hAnsi="Times New Roman" w:cs="Times New Roman"/>
        </w:rPr>
        <w:t xml:space="preserve"> Century e</w:t>
      </w:r>
      <w:r w:rsidR="00E679FE" w:rsidRPr="00A035C1">
        <w:rPr>
          <w:rFonts w:ascii="Times New Roman" w:hAnsi="Times New Roman" w:cs="Times New Roman"/>
        </w:rPr>
        <w:t>ducators must be dedicated to life-long learning in formal and informal settings.</w:t>
      </w:r>
    </w:p>
    <w:p w14:paraId="75AC8EC4" w14:textId="773CF309" w:rsidR="005A2614" w:rsidRPr="00A035C1" w:rsidRDefault="005A2614" w:rsidP="00CA1745">
      <w:pPr>
        <w:ind w:firstLine="720"/>
        <w:rPr>
          <w:rFonts w:ascii="Times New Roman" w:hAnsi="Times New Roman" w:cs="Times New Roman"/>
        </w:rPr>
      </w:pPr>
      <w:r w:rsidRPr="00A035C1">
        <w:rPr>
          <w:rFonts w:ascii="Times New Roman" w:hAnsi="Times New Roman" w:cs="Times New Roman"/>
        </w:rPr>
        <w:t xml:space="preserve">Informal learning is as valuable if not more valuable than some formal learning, because the </w:t>
      </w:r>
      <w:r w:rsidR="007E6C90" w:rsidRPr="00A035C1">
        <w:rPr>
          <w:rFonts w:ascii="Times New Roman" w:hAnsi="Times New Roman" w:cs="Times New Roman"/>
        </w:rPr>
        <w:t xml:space="preserve">digital age has opened up more pathways for </w:t>
      </w:r>
      <w:r w:rsidRPr="00A035C1">
        <w:rPr>
          <w:rFonts w:ascii="Times New Roman" w:hAnsi="Times New Roman" w:cs="Times New Roman"/>
        </w:rPr>
        <w:t>informal learn</w:t>
      </w:r>
      <w:r w:rsidR="007E6C90" w:rsidRPr="00A035C1">
        <w:rPr>
          <w:rFonts w:ascii="Times New Roman" w:hAnsi="Times New Roman" w:cs="Times New Roman"/>
        </w:rPr>
        <w:t xml:space="preserve">ing. </w:t>
      </w:r>
      <w:r w:rsidR="004268F5" w:rsidRPr="00A035C1">
        <w:rPr>
          <w:rFonts w:ascii="Times New Roman" w:hAnsi="Times New Roman" w:cs="Times New Roman"/>
        </w:rPr>
        <w:t xml:space="preserve">High School students are certainly using the </w:t>
      </w:r>
      <w:proofErr w:type="gramStart"/>
      <w:r w:rsidR="004268F5" w:rsidRPr="00A035C1">
        <w:rPr>
          <w:rFonts w:ascii="Times New Roman" w:hAnsi="Times New Roman" w:cs="Times New Roman"/>
        </w:rPr>
        <w:t>internet</w:t>
      </w:r>
      <w:proofErr w:type="gramEnd"/>
      <w:r w:rsidR="004268F5" w:rsidRPr="00A035C1">
        <w:rPr>
          <w:rFonts w:ascii="Times New Roman" w:hAnsi="Times New Roman" w:cs="Times New Roman"/>
        </w:rPr>
        <w:t xml:space="preserve"> to investigate their interests and to learn on their own. </w:t>
      </w:r>
      <w:r w:rsidR="007E6C90" w:rsidRPr="00A035C1">
        <w:rPr>
          <w:rFonts w:ascii="Times New Roman" w:hAnsi="Times New Roman" w:cs="Times New Roman"/>
        </w:rPr>
        <w:t xml:space="preserve">This new access has made it possible for individuals to seek knowledge spontaneously without permission for access. The pathways can </w:t>
      </w:r>
      <w:r w:rsidR="00F25BDB" w:rsidRPr="00A035C1">
        <w:rPr>
          <w:rFonts w:ascii="Times New Roman" w:hAnsi="Times New Roman" w:cs="Times New Roman"/>
        </w:rPr>
        <w:t>include communities of practice</w:t>
      </w:r>
      <w:r w:rsidR="007E6C90" w:rsidRPr="00A035C1">
        <w:rPr>
          <w:rFonts w:ascii="Times New Roman" w:hAnsi="Times New Roman" w:cs="Times New Roman"/>
        </w:rPr>
        <w:t xml:space="preserve"> </w:t>
      </w:r>
      <w:r w:rsidR="00F25BDB" w:rsidRPr="00A035C1">
        <w:rPr>
          <w:rFonts w:ascii="Times New Roman" w:hAnsi="Times New Roman" w:cs="Times New Roman"/>
        </w:rPr>
        <w:t xml:space="preserve">and </w:t>
      </w:r>
      <w:r w:rsidR="007E6C90" w:rsidRPr="00A035C1">
        <w:rPr>
          <w:rFonts w:ascii="Times New Roman" w:hAnsi="Times New Roman" w:cs="Times New Roman"/>
        </w:rPr>
        <w:t>personal learnin</w:t>
      </w:r>
      <w:r w:rsidR="00F25BDB" w:rsidRPr="00A035C1">
        <w:rPr>
          <w:rFonts w:ascii="Times New Roman" w:hAnsi="Times New Roman" w:cs="Times New Roman"/>
        </w:rPr>
        <w:t>g networks</w:t>
      </w:r>
      <w:r w:rsidR="007E6C90" w:rsidRPr="00A035C1">
        <w:rPr>
          <w:rFonts w:ascii="Times New Roman" w:hAnsi="Times New Roman" w:cs="Times New Roman"/>
        </w:rPr>
        <w:t>.</w:t>
      </w:r>
    </w:p>
    <w:p w14:paraId="54524D52" w14:textId="5C7FE837" w:rsidR="00A111FE" w:rsidRPr="00A035C1" w:rsidRDefault="00A111FE" w:rsidP="00CA1745">
      <w:pPr>
        <w:ind w:firstLine="720"/>
        <w:rPr>
          <w:rFonts w:ascii="Times New Roman" w:hAnsi="Times New Roman" w:cs="Times New Roman"/>
        </w:rPr>
      </w:pPr>
      <w:r w:rsidRPr="00A035C1">
        <w:rPr>
          <w:rFonts w:ascii="Times New Roman" w:hAnsi="Times New Roman" w:cs="Times New Roman"/>
        </w:rPr>
        <w:t xml:space="preserve">Candidates developed a </w:t>
      </w:r>
      <w:r w:rsidRPr="00A035C1">
        <w:rPr>
          <w:rFonts w:ascii="Times New Roman" w:hAnsi="Times New Roman" w:cs="Times New Roman"/>
          <w:i/>
        </w:rPr>
        <w:t>20% Project</w:t>
      </w:r>
      <w:r w:rsidR="00DA18EB" w:rsidRPr="00A035C1">
        <w:rPr>
          <w:rFonts w:ascii="Times New Roman" w:hAnsi="Times New Roman" w:cs="Times New Roman"/>
        </w:rPr>
        <w:t xml:space="preserve"> where they documented</w:t>
      </w:r>
      <w:r w:rsidRPr="00A035C1">
        <w:rPr>
          <w:rFonts w:ascii="Times New Roman" w:hAnsi="Times New Roman" w:cs="Times New Roman"/>
        </w:rPr>
        <w:t xml:space="preserve"> learning on a topic of their choice over the course of a semester</w:t>
      </w:r>
      <w:r w:rsidR="00DA18EB" w:rsidRPr="00A035C1">
        <w:rPr>
          <w:rFonts w:ascii="Times New Roman" w:hAnsi="Times New Roman" w:cs="Times New Roman"/>
        </w:rPr>
        <w:t xml:space="preserve">. </w:t>
      </w:r>
      <w:r w:rsidR="0059425F" w:rsidRPr="00A035C1">
        <w:rPr>
          <w:rFonts w:ascii="Times New Roman" w:hAnsi="Times New Roman" w:cs="Times New Roman"/>
        </w:rPr>
        <w:t xml:space="preserve">The assignment is based on the Google’s 20% Project </w:t>
      </w:r>
      <w:r w:rsidR="00DA18EB" w:rsidRPr="00A035C1">
        <w:rPr>
          <w:rFonts w:ascii="Times New Roman" w:hAnsi="Times New Roman" w:cs="Times New Roman"/>
        </w:rPr>
        <w:t xml:space="preserve">where employees spend 20% of their time on a pet </w:t>
      </w:r>
      <w:r w:rsidR="004145C8" w:rsidRPr="00A035C1">
        <w:rPr>
          <w:rFonts w:ascii="Times New Roman" w:hAnsi="Times New Roman" w:cs="Times New Roman"/>
        </w:rPr>
        <w:t>project, freedom to pursue an</w:t>
      </w:r>
      <w:r w:rsidR="00DA18EB" w:rsidRPr="00A035C1">
        <w:rPr>
          <w:rFonts w:ascii="Times New Roman" w:hAnsi="Times New Roman" w:cs="Times New Roman"/>
        </w:rPr>
        <w:t xml:space="preserve"> innovative </w:t>
      </w:r>
      <w:r w:rsidR="004145C8" w:rsidRPr="00A035C1">
        <w:rPr>
          <w:rFonts w:ascii="Times New Roman" w:hAnsi="Times New Roman" w:cs="Times New Roman"/>
        </w:rPr>
        <w:t>idea that goes beyond their job description</w:t>
      </w:r>
      <w:r w:rsidR="00DA18EB" w:rsidRPr="00A035C1">
        <w:rPr>
          <w:rFonts w:ascii="Times New Roman" w:hAnsi="Times New Roman" w:cs="Times New Roman"/>
        </w:rPr>
        <w:t>. As a result Google employees created</w:t>
      </w:r>
      <w:r w:rsidR="0059425F" w:rsidRPr="00A035C1">
        <w:rPr>
          <w:rFonts w:ascii="Times New Roman" w:hAnsi="Times New Roman" w:cs="Times New Roman"/>
        </w:rPr>
        <w:t xml:space="preserve"> Gmail, </w:t>
      </w:r>
      <w:r w:rsidR="00DA18EB" w:rsidRPr="00A035C1">
        <w:rPr>
          <w:rFonts w:ascii="Times New Roman" w:hAnsi="Times New Roman" w:cs="Times New Roman"/>
        </w:rPr>
        <w:t xml:space="preserve">AdSense and Google News. </w:t>
      </w:r>
      <w:r w:rsidR="004145C8" w:rsidRPr="00A035C1">
        <w:rPr>
          <w:rFonts w:ascii="Times New Roman" w:hAnsi="Times New Roman" w:cs="Times New Roman"/>
        </w:rPr>
        <w:t>To hel</w:t>
      </w:r>
      <w:r w:rsidR="00867994" w:rsidRPr="00A035C1">
        <w:rPr>
          <w:rFonts w:ascii="Times New Roman" w:hAnsi="Times New Roman" w:cs="Times New Roman"/>
        </w:rPr>
        <w:t>p with the 20% Project learning,</w:t>
      </w:r>
      <w:r w:rsidR="00C03109">
        <w:rPr>
          <w:rFonts w:ascii="Times New Roman" w:hAnsi="Times New Roman" w:cs="Times New Roman"/>
          <w:b/>
          <w:color w:val="FF0000"/>
        </w:rPr>
        <w:t xml:space="preserve"> </w:t>
      </w:r>
      <w:r w:rsidR="00C03109">
        <w:rPr>
          <w:rFonts w:ascii="Times New Roman" w:hAnsi="Times New Roman" w:cs="Times New Roman"/>
        </w:rPr>
        <w:t>the instructors p</w:t>
      </w:r>
      <w:r w:rsidR="00867994" w:rsidRPr="00A035C1">
        <w:rPr>
          <w:rFonts w:ascii="Times New Roman" w:hAnsi="Times New Roman" w:cs="Times New Roman"/>
        </w:rPr>
        <w:t xml:space="preserve">rovide </w:t>
      </w:r>
      <w:r w:rsidR="004145C8" w:rsidRPr="00A035C1">
        <w:rPr>
          <w:rFonts w:ascii="Times New Roman" w:hAnsi="Times New Roman" w:cs="Times New Roman"/>
        </w:rPr>
        <w:t xml:space="preserve">the following scaffolds: </w:t>
      </w:r>
      <w:r w:rsidR="00867994" w:rsidRPr="00A035C1">
        <w:rPr>
          <w:rFonts w:ascii="Times New Roman" w:hAnsi="Times New Roman" w:cs="Times New Roman"/>
        </w:rPr>
        <w:t xml:space="preserve">model </w:t>
      </w:r>
      <w:r w:rsidR="004145C8" w:rsidRPr="00A035C1">
        <w:rPr>
          <w:rFonts w:ascii="Times New Roman" w:hAnsi="Times New Roman" w:cs="Times New Roman"/>
        </w:rPr>
        <w:t xml:space="preserve">previous projects, </w:t>
      </w:r>
      <w:r w:rsidR="00867994" w:rsidRPr="00A035C1">
        <w:rPr>
          <w:rFonts w:ascii="Times New Roman" w:hAnsi="Times New Roman" w:cs="Times New Roman"/>
        </w:rPr>
        <w:t xml:space="preserve">provide </w:t>
      </w:r>
      <w:r w:rsidR="007F0B43" w:rsidRPr="00A035C1">
        <w:rPr>
          <w:rFonts w:ascii="Times New Roman" w:hAnsi="Times New Roman" w:cs="Times New Roman"/>
        </w:rPr>
        <w:t xml:space="preserve">a rubric to clarify expectations, </w:t>
      </w:r>
      <w:r w:rsidR="00867994" w:rsidRPr="00A035C1">
        <w:rPr>
          <w:rFonts w:ascii="Times New Roman" w:hAnsi="Times New Roman" w:cs="Times New Roman"/>
        </w:rPr>
        <w:t>facilitate project pitches</w:t>
      </w:r>
      <w:r w:rsidR="004145C8" w:rsidRPr="00A035C1">
        <w:rPr>
          <w:rFonts w:ascii="Times New Roman" w:hAnsi="Times New Roman" w:cs="Times New Roman"/>
        </w:rPr>
        <w:t xml:space="preserve"> in a 3-minute YouTube Video with feedback provided in the comment section on the YouTube Page, </w:t>
      </w:r>
      <w:r w:rsidR="00867994" w:rsidRPr="00A035C1">
        <w:rPr>
          <w:rFonts w:ascii="Times New Roman" w:hAnsi="Times New Roman" w:cs="Times New Roman"/>
        </w:rPr>
        <w:t xml:space="preserve">form </w:t>
      </w:r>
      <w:r w:rsidR="004145C8" w:rsidRPr="00A035C1">
        <w:rPr>
          <w:rFonts w:ascii="Times New Roman" w:hAnsi="Times New Roman" w:cs="Times New Roman"/>
        </w:rPr>
        <w:t xml:space="preserve">social media </w:t>
      </w:r>
      <w:r w:rsidR="004145C8" w:rsidRPr="00A035C1">
        <w:rPr>
          <w:rFonts w:ascii="Times New Roman" w:hAnsi="Times New Roman" w:cs="Times New Roman"/>
        </w:rPr>
        <w:lastRenderedPageBreak/>
        <w:t>teams to provide support online and f</w:t>
      </w:r>
      <w:r w:rsidR="00CF3EDE" w:rsidRPr="00A035C1">
        <w:rPr>
          <w:rFonts w:ascii="Times New Roman" w:hAnsi="Times New Roman" w:cs="Times New Roman"/>
        </w:rPr>
        <w:t xml:space="preserve">ace-to-face </w:t>
      </w:r>
      <w:r w:rsidR="003501AA" w:rsidRPr="00A035C1">
        <w:rPr>
          <w:rFonts w:ascii="Times New Roman" w:hAnsi="Times New Roman" w:cs="Times New Roman"/>
        </w:rPr>
        <w:t xml:space="preserve">weekly </w:t>
      </w:r>
      <w:r w:rsidR="00CF3EDE" w:rsidRPr="00A035C1">
        <w:rPr>
          <w:rFonts w:ascii="Times New Roman" w:hAnsi="Times New Roman" w:cs="Times New Roman"/>
        </w:rPr>
        <w:t>during coursework and f</w:t>
      </w:r>
      <w:r w:rsidR="004145C8" w:rsidRPr="00A035C1">
        <w:rPr>
          <w:rFonts w:ascii="Times New Roman" w:hAnsi="Times New Roman" w:cs="Times New Roman"/>
        </w:rPr>
        <w:t xml:space="preserve">aculty members monitor and provide feedback </w:t>
      </w:r>
      <w:r w:rsidR="00934B39" w:rsidRPr="00A035C1">
        <w:rPr>
          <w:rFonts w:ascii="Times New Roman" w:hAnsi="Times New Roman" w:cs="Times New Roman"/>
        </w:rPr>
        <w:t>biweekly</w:t>
      </w:r>
      <w:r w:rsidR="004145C8" w:rsidRPr="00A035C1">
        <w:rPr>
          <w:rFonts w:ascii="Times New Roman" w:hAnsi="Times New Roman" w:cs="Times New Roman"/>
        </w:rPr>
        <w:t xml:space="preserve">. </w:t>
      </w:r>
    </w:p>
    <w:p w14:paraId="06F6F8AA" w14:textId="77777777" w:rsidR="00360BFC" w:rsidRDefault="00360BFC" w:rsidP="00CA1745">
      <w:pPr>
        <w:rPr>
          <w:rFonts w:ascii="Times New Roman" w:hAnsi="Times New Roman" w:cs="Times New Roman"/>
          <w:b/>
        </w:rPr>
      </w:pPr>
    </w:p>
    <w:p w14:paraId="54E1D0BB" w14:textId="4F9BFF44" w:rsidR="00626003" w:rsidRDefault="00F25BDB" w:rsidP="00CA1745">
      <w:pPr>
        <w:rPr>
          <w:rFonts w:ascii="Times New Roman" w:hAnsi="Times New Roman" w:cs="Times New Roman"/>
          <w:b/>
        </w:rPr>
      </w:pPr>
      <w:r w:rsidRPr="00A035C1">
        <w:rPr>
          <w:rFonts w:ascii="Times New Roman" w:hAnsi="Times New Roman" w:cs="Times New Roman"/>
          <w:b/>
        </w:rPr>
        <w:t>Personal L</w:t>
      </w:r>
      <w:r w:rsidR="00626003" w:rsidRPr="00A035C1">
        <w:rPr>
          <w:rFonts w:ascii="Times New Roman" w:hAnsi="Times New Roman" w:cs="Times New Roman"/>
          <w:b/>
        </w:rPr>
        <w:t>earning Networks</w:t>
      </w:r>
    </w:p>
    <w:p w14:paraId="22CA8D50" w14:textId="77777777" w:rsidR="00A035C1" w:rsidRPr="00A035C1" w:rsidRDefault="00A035C1" w:rsidP="00CA1745">
      <w:pPr>
        <w:rPr>
          <w:rFonts w:ascii="Times New Roman" w:hAnsi="Times New Roman" w:cs="Times New Roman"/>
          <w:b/>
        </w:rPr>
      </w:pPr>
    </w:p>
    <w:p w14:paraId="445119F9" w14:textId="48891DBB" w:rsidR="003332B7" w:rsidRPr="00A035C1" w:rsidRDefault="00867994" w:rsidP="00CA1745">
      <w:pPr>
        <w:ind w:firstLine="720"/>
        <w:rPr>
          <w:rFonts w:ascii="Times New Roman" w:hAnsi="Times New Roman" w:cs="Times New Roman"/>
        </w:rPr>
      </w:pPr>
      <w:r w:rsidRPr="00A035C1">
        <w:rPr>
          <w:rFonts w:ascii="Times New Roman" w:hAnsi="Times New Roman" w:cs="Times New Roman"/>
        </w:rPr>
        <w:t xml:space="preserve">A </w:t>
      </w:r>
      <w:r w:rsidR="00F7234F" w:rsidRPr="00A035C1">
        <w:rPr>
          <w:rFonts w:ascii="Times New Roman" w:hAnsi="Times New Roman" w:cs="Times New Roman"/>
        </w:rPr>
        <w:t xml:space="preserve">Personal Learning Network </w:t>
      </w:r>
      <w:r w:rsidR="00144D7A" w:rsidRPr="00A035C1">
        <w:rPr>
          <w:rFonts w:ascii="Times New Roman" w:hAnsi="Times New Roman" w:cs="Times New Roman"/>
        </w:rPr>
        <w:t xml:space="preserve">(PLN) </w:t>
      </w:r>
      <w:r w:rsidR="003332B7" w:rsidRPr="00A035C1">
        <w:rPr>
          <w:rFonts w:ascii="Times New Roman" w:hAnsi="Times New Roman" w:cs="Times New Roman"/>
        </w:rPr>
        <w:t xml:space="preserve">is a tool for learning in the digital age. </w:t>
      </w:r>
      <w:r w:rsidR="00360BFC">
        <w:rPr>
          <w:rFonts w:ascii="Times New Roman" w:hAnsi="Times New Roman" w:cs="Times New Roman"/>
        </w:rPr>
        <w:t xml:space="preserve">A </w:t>
      </w:r>
      <w:r w:rsidR="003332B7" w:rsidRPr="00A035C1">
        <w:rPr>
          <w:rFonts w:ascii="Times New Roman" w:hAnsi="Times New Roman" w:cs="Times New Roman"/>
        </w:rPr>
        <w:t>faculty member in</w:t>
      </w:r>
      <w:r w:rsidR="00C03109">
        <w:rPr>
          <w:rFonts w:ascii="Times New Roman" w:hAnsi="Times New Roman" w:cs="Times New Roman"/>
          <w:b/>
          <w:color w:val="FF0000"/>
        </w:rPr>
        <w:t xml:space="preserve"> </w:t>
      </w:r>
      <w:r w:rsidR="00C03109">
        <w:rPr>
          <w:rFonts w:ascii="Times New Roman" w:hAnsi="Times New Roman" w:cs="Times New Roman"/>
        </w:rPr>
        <w:t>the p</w:t>
      </w:r>
      <w:r w:rsidR="003332B7" w:rsidRPr="00A035C1">
        <w:rPr>
          <w:rFonts w:ascii="Times New Roman" w:hAnsi="Times New Roman" w:cs="Times New Roman"/>
        </w:rPr>
        <w:t xml:space="preserve">rogram, defines a personal learning network by working backwards and defining each word: </w:t>
      </w:r>
    </w:p>
    <w:p w14:paraId="3B0956E9" w14:textId="623FA7D0" w:rsidR="003332B7" w:rsidRPr="00A035C1" w:rsidRDefault="003332B7" w:rsidP="00CA1745">
      <w:pPr>
        <w:widowControl w:val="0"/>
        <w:autoSpaceDE w:val="0"/>
        <w:autoSpaceDN w:val="0"/>
        <w:adjustRightInd w:val="0"/>
        <w:ind w:left="720"/>
        <w:rPr>
          <w:rFonts w:ascii="Times New Roman" w:hAnsi="Times New Roman" w:cs="Times New Roman"/>
          <w:color w:val="313131"/>
        </w:rPr>
      </w:pPr>
      <w:r w:rsidRPr="00A035C1">
        <w:rPr>
          <w:rFonts w:ascii="Times New Roman" w:hAnsi="Times New Roman" w:cs="Times New Roman"/>
          <w:b/>
          <w:bCs/>
          <w:color w:val="313131"/>
        </w:rPr>
        <w:t>Network</w:t>
      </w:r>
      <w:r w:rsidRPr="00A035C1">
        <w:rPr>
          <w:rFonts w:ascii="Times New Roman" w:hAnsi="Times New Roman" w:cs="Times New Roman"/>
          <w:color w:val="313131"/>
        </w:rPr>
        <w:t> is a group of people with whom you associate.  This could be either in person or online.  A person can be a member of your network who you have never met face-to-face, and obviously, close friends and coworkers can be a part of your network.</w:t>
      </w:r>
    </w:p>
    <w:p w14:paraId="7058070D" w14:textId="22542CDA" w:rsidR="003332B7" w:rsidRPr="00A035C1" w:rsidRDefault="003332B7" w:rsidP="00CA1745">
      <w:pPr>
        <w:widowControl w:val="0"/>
        <w:autoSpaceDE w:val="0"/>
        <w:autoSpaceDN w:val="0"/>
        <w:adjustRightInd w:val="0"/>
        <w:ind w:left="720"/>
        <w:rPr>
          <w:rFonts w:ascii="Times New Roman" w:hAnsi="Times New Roman" w:cs="Times New Roman"/>
          <w:color w:val="313131"/>
        </w:rPr>
      </w:pPr>
      <w:r w:rsidRPr="00A035C1">
        <w:rPr>
          <w:rFonts w:ascii="Times New Roman" w:hAnsi="Times New Roman" w:cs="Times New Roman"/>
          <w:b/>
          <w:bCs/>
          <w:color w:val="313131"/>
        </w:rPr>
        <w:t>Learning</w:t>
      </w:r>
      <w:r w:rsidRPr="00A035C1">
        <w:rPr>
          <w:rFonts w:ascii="Times New Roman" w:hAnsi="Times New Roman" w:cs="Times New Roman"/>
          <w:color w:val="313131"/>
        </w:rPr>
        <w:t> shouldn’t be narrowly defined as something that only occurs in an academic setting.  Learning can occur at any time in any place.  It i</w:t>
      </w:r>
      <w:r w:rsidR="00360BFC">
        <w:rPr>
          <w:rFonts w:ascii="Times New Roman" w:hAnsi="Times New Roman" w:cs="Times New Roman"/>
          <w:color w:val="313131"/>
        </w:rPr>
        <w:t xml:space="preserve">s not confined to a classroom, </w:t>
      </w:r>
      <w:r w:rsidRPr="00A035C1">
        <w:rPr>
          <w:rFonts w:ascii="Times New Roman" w:hAnsi="Times New Roman" w:cs="Times New Roman"/>
          <w:color w:val="313131"/>
        </w:rPr>
        <w:t>or a place of business.  You can learn from others and with others, collaboratively or individually.  </w:t>
      </w:r>
      <w:r w:rsidR="00360BFC">
        <w:rPr>
          <w:rFonts w:ascii="Times New Roman" w:hAnsi="Times New Roman" w:cs="Times New Roman"/>
          <w:color w:val="313131"/>
        </w:rPr>
        <w:t>Learning is</w:t>
      </w:r>
      <w:r w:rsidRPr="00A035C1">
        <w:rPr>
          <w:rFonts w:ascii="Times New Roman" w:hAnsi="Times New Roman" w:cs="Times New Roman"/>
          <w:color w:val="313131"/>
        </w:rPr>
        <w:t xml:space="preserve"> a dynamic process that occurs for me continuously.  The only requirement is a personal desire to learn.</w:t>
      </w:r>
    </w:p>
    <w:p w14:paraId="43BAB620" w14:textId="1199A411" w:rsidR="0008714A" w:rsidRPr="00A035C1" w:rsidRDefault="003332B7" w:rsidP="00360BFC">
      <w:pPr>
        <w:ind w:left="720"/>
        <w:rPr>
          <w:rFonts w:ascii="Times New Roman" w:hAnsi="Times New Roman" w:cs="Times New Roman"/>
        </w:rPr>
      </w:pPr>
      <w:r w:rsidRPr="00A035C1">
        <w:rPr>
          <w:rFonts w:ascii="Times New Roman" w:hAnsi="Times New Roman" w:cs="Times New Roman"/>
          <w:b/>
          <w:bCs/>
          <w:color w:val="313131"/>
        </w:rPr>
        <w:t>Personal</w:t>
      </w:r>
      <w:r w:rsidRPr="00A035C1">
        <w:rPr>
          <w:rFonts w:ascii="Times New Roman" w:hAnsi="Times New Roman" w:cs="Times New Roman"/>
          <w:color w:val="313131"/>
        </w:rPr>
        <w:t xml:space="preserve"> is </w:t>
      </w:r>
      <w:r w:rsidR="00360BFC">
        <w:rPr>
          <w:rFonts w:ascii="Times New Roman" w:hAnsi="Times New Roman" w:cs="Times New Roman"/>
          <w:color w:val="313131"/>
        </w:rPr>
        <w:t xml:space="preserve">something that relates to you. </w:t>
      </w:r>
      <w:r w:rsidRPr="00A035C1">
        <w:rPr>
          <w:rFonts w:ascii="Times New Roman" w:hAnsi="Times New Roman" w:cs="Times New Roman"/>
          <w:color w:val="313131"/>
        </w:rPr>
        <w:t xml:space="preserve"> PLN </w:t>
      </w:r>
      <w:r w:rsidR="00360BFC">
        <w:rPr>
          <w:rFonts w:ascii="Times New Roman" w:hAnsi="Times New Roman" w:cs="Times New Roman"/>
          <w:color w:val="313131"/>
        </w:rPr>
        <w:t xml:space="preserve">may be </w:t>
      </w:r>
      <w:r w:rsidRPr="00A035C1">
        <w:rPr>
          <w:rFonts w:ascii="Times New Roman" w:hAnsi="Times New Roman" w:cs="Times New Roman"/>
          <w:color w:val="313131"/>
        </w:rPr>
        <w:t xml:space="preserve">defined as professional learning network, but the term personal </w:t>
      </w:r>
      <w:r w:rsidR="00360BFC">
        <w:rPr>
          <w:rFonts w:ascii="Times New Roman" w:hAnsi="Times New Roman" w:cs="Times New Roman"/>
          <w:color w:val="313131"/>
        </w:rPr>
        <w:t xml:space="preserve">is more applicable </w:t>
      </w:r>
      <w:r w:rsidRPr="00A035C1">
        <w:rPr>
          <w:rFonts w:ascii="Times New Roman" w:hAnsi="Times New Roman" w:cs="Times New Roman"/>
          <w:color w:val="313131"/>
        </w:rPr>
        <w:t>for various r</w:t>
      </w:r>
      <w:r w:rsidR="00360BFC">
        <w:rPr>
          <w:rFonts w:ascii="Times New Roman" w:hAnsi="Times New Roman" w:cs="Times New Roman"/>
          <w:color w:val="313131"/>
        </w:rPr>
        <w:t>easons.  </w:t>
      </w:r>
      <w:proofErr w:type="gramStart"/>
      <w:r w:rsidR="00360BFC">
        <w:rPr>
          <w:rFonts w:ascii="Times New Roman" w:hAnsi="Times New Roman" w:cs="Times New Roman"/>
          <w:color w:val="313131"/>
        </w:rPr>
        <w:t>The networks in which you</w:t>
      </w:r>
      <w:r w:rsidRPr="00A035C1">
        <w:rPr>
          <w:rFonts w:ascii="Times New Roman" w:hAnsi="Times New Roman" w:cs="Times New Roman"/>
          <w:color w:val="313131"/>
        </w:rPr>
        <w:t xml:space="preserve"> par</w:t>
      </w:r>
      <w:r w:rsidR="00360BFC">
        <w:rPr>
          <w:rFonts w:ascii="Times New Roman" w:hAnsi="Times New Roman" w:cs="Times New Roman"/>
          <w:color w:val="313131"/>
        </w:rPr>
        <w:t>ticipate and the learning that you do should be</w:t>
      </w:r>
      <w:r w:rsidRPr="00A035C1">
        <w:rPr>
          <w:rFonts w:ascii="Times New Roman" w:hAnsi="Times New Roman" w:cs="Times New Roman"/>
          <w:color w:val="313131"/>
        </w:rPr>
        <w:t xml:space="preserve"> deeply personal.</w:t>
      </w:r>
      <w:proofErr w:type="gramEnd"/>
      <w:r w:rsidRPr="00A035C1">
        <w:rPr>
          <w:rFonts w:ascii="Times New Roman" w:hAnsi="Times New Roman" w:cs="Times New Roman"/>
          <w:color w:val="313131"/>
        </w:rPr>
        <w:t xml:space="preserve">  As an educator, the networks and learning are also professional.  </w:t>
      </w:r>
    </w:p>
    <w:p w14:paraId="468533EF" w14:textId="16D168C5" w:rsidR="003332B7" w:rsidRPr="00A035C1" w:rsidRDefault="003332B7" w:rsidP="00CA1745">
      <w:pPr>
        <w:rPr>
          <w:rFonts w:ascii="Times New Roman" w:hAnsi="Times New Roman" w:cs="Times New Roman"/>
        </w:rPr>
      </w:pPr>
      <w:r w:rsidRPr="00A035C1">
        <w:rPr>
          <w:rFonts w:ascii="Times New Roman" w:hAnsi="Times New Roman" w:cs="Times New Roman"/>
        </w:rPr>
        <w:t xml:space="preserve">A </w:t>
      </w:r>
      <w:r w:rsidR="00144D7A" w:rsidRPr="00A035C1">
        <w:rPr>
          <w:rFonts w:ascii="Times New Roman" w:hAnsi="Times New Roman" w:cs="Times New Roman"/>
        </w:rPr>
        <w:t>PLN is a tool that</w:t>
      </w:r>
      <w:r w:rsidRPr="00A035C1">
        <w:rPr>
          <w:rFonts w:ascii="Times New Roman" w:hAnsi="Times New Roman" w:cs="Times New Roman"/>
        </w:rPr>
        <w:t xml:space="preserve"> provides educators </w:t>
      </w:r>
      <w:r w:rsidR="00144D7A" w:rsidRPr="00A035C1">
        <w:rPr>
          <w:rFonts w:ascii="Times New Roman" w:hAnsi="Times New Roman" w:cs="Times New Roman"/>
        </w:rPr>
        <w:t>a way to</w:t>
      </w:r>
      <w:r w:rsidRPr="00A035C1">
        <w:rPr>
          <w:rFonts w:ascii="Times New Roman" w:hAnsi="Times New Roman" w:cs="Times New Roman"/>
        </w:rPr>
        <w:t xml:space="preserve"> cultivate knowledge and foster professional growth</w:t>
      </w:r>
      <w:r w:rsidR="00144D7A" w:rsidRPr="00A035C1">
        <w:rPr>
          <w:rFonts w:ascii="Times New Roman" w:hAnsi="Times New Roman" w:cs="Times New Roman"/>
        </w:rPr>
        <w:t xml:space="preserve"> through nurtured and maintained relationships via social media</w:t>
      </w:r>
      <w:r w:rsidRPr="00A035C1">
        <w:rPr>
          <w:rFonts w:ascii="Times New Roman" w:hAnsi="Times New Roman" w:cs="Times New Roman"/>
        </w:rPr>
        <w:t>.</w:t>
      </w:r>
    </w:p>
    <w:p w14:paraId="553C22C0" w14:textId="6656B8A9" w:rsidR="00A615CE" w:rsidRPr="00A035C1" w:rsidRDefault="00F25BDB" w:rsidP="00CA1745">
      <w:pPr>
        <w:ind w:firstLine="720"/>
        <w:rPr>
          <w:rFonts w:ascii="Times New Roman" w:hAnsi="Times New Roman" w:cs="Times New Roman"/>
        </w:rPr>
      </w:pPr>
      <w:r w:rsidRPr="00A035C1">
        <w:rPr>
          <w:rFonts w:ascii="Times New Roman" w:hAnsi="Times New Roman" w:cs="Times New Roman"/>
        </w:rPr>
        <w:t>Experts are accessi</w:t>
      </w:r>
      <w:r w:rsidR="00A615CE" w:rsidRPr="00A035C1">
        <w:rPr>
          <w:rFonts w:ascii="Times New Roman" w:hAnsi="Times New Roman" w:cs="Times New Roman"/>
        </w:rPr>
        <w:t>ble</w:t>
      </w:r>
      <w:r w:rsidR="00E0174B" w:rsidRPr="00A035C1">
        <w:rPr>
          <w:rFonts w:ascii="Times New Roman" w:hAnsi="Times New Roman" w:cs="Times New Roman"/>
        </w:rPr>
        <w:t xml:space="preserve"> online</w:t>
      </w:r>
      <w:r w:rsidR="00A615CE" w:rsidRPr="00A035C1">
        <w:rPr>
          <w:rFonts w:ascii="Times New Roman" w:hAnsi="Times New Roman" w:cs="Times New Roman"/>
        </w:rPr>
        <w:t>, anyone can make</w:t>
      </w:r>
      <w:r w:rsidR="00867994" w:rsidRPr="00A035C1">
        <w:rPr>
          <w:rFonts w:ascii="Times New Roman" w:hAnsi="Times New Roman" w:cs="Times New Roman"/>
        </w:rPr>
        <w:t xml:space="preserve"> a connection via social media, </w:t>
      </w:r>
      <w:r w:rsidR="00E0174B" w:rsidRPr="00A035C1">
        <w:rPr>
          <w:rFonts w:ascii="Times New Roman" w:hAnsi="Times New Roman" w:cs="Times New Roman"/>
        </w:rPr>
        <w:t>i.e.</w:t>
      </w:r>
      <w:r w:rsidR="00867994" w:rsidRPr="00A035C1">
        <w:rPr>
          <w:rFonts w:ascii="Times New Roman" w:hAnsi="Times New Roman" w:cs="Times New Roman"/>
        </w:rPr>
        <w:t>,</w:t>
      </w:r>
      <w:r w:rsidR="00E0174B" w:rsidRPr="00A035C1">
        <w:rPr>
          <w:rFonts w:ascii="Times New Roman" w:hAnsi="Times New Roman" w:cs="Times New Roman"/>
        </w:rPr>
        <w:t xml:space="preserve"> </w:t>
      </w:r>
      <w:r w:rsidR="00867994" w:rsidRPr="00A035C1">
        <w:rPr>
          <w:rFonts w:ascii="Times New Roman" w:hAnsi="Times New Roman" w:cs="Times New Roman"/>
        </w:rPr>
        <w:t>twitter, blogs, skype. The</w:t>
      </w:r>
      <w:r w:rsidR="00500CEF" w:rsidRPr="00A035C1">
        <w:rPr>
          <w:rFonts w:ascii="Times New Roman" w:hAnsi="Times New Roman" w:cs="Times New Roman"/>
        </w:rPr>
        <w:t xml:space="preserve"> opportunities are limitless with the </w:t>
      </w:r>
      <w:r w:rsidR="00144D7A" w:rsidRPr="00A035C1">
        <w:rPr>
          <w:rFonts w:ascii="Times New Roman" w:hAnsi="Times New Roman" w:cs="Times New Roman"/>
        </w:rPr>
        <w:t>PLNs</w:t>
      </w:r>
      <w:r w:rsidR="00500CEF" w:rsidRPr="00A035C1">
        <w:rPr>
          <w:rFonts w:ascii="Times New Roman" w:hAnsi="Times New Roman" w:cs="Times New Roman"/>
        </w:rPr>
        <w:t xml:space="preserve"> available to educators and students today. Since learners have access to the networks, they can have access to conversations with </w:t>
      </w:r>
      <w:r w:rsidR="003332B7" w:rsidRPr="00A035C1">
        <w:rPr>
          <w:rFonts w:ascii="Times New Roman" w:hAnsi="Times New Roman" w:cs="Times New Roman"/>
        </w:rPr>
        <w:t xml:space="preserve">endless teachers and co-learners. </w:t>
      </w:r>
      <w:r w:rsidR="00C03109">
        <w:rPr>
          <w:rFonts w:ascii="Times New Roman" w:hAnsi="Times New Roman" w:cs="Times New Roman"/>
        </w:rPr>
        <w:t>The p</w:t>
      </w:r>
      <w:r w:rsidR="003332B7" w:rsidRPr="00A035C1">
        <w:rPr>
          <w:rFonts w:ascii="Times New Roman" w:hAnsi="Times New Roman" w:cs="Times New Roman"/>
        </w:rPr>
        <w:t>rogram</w:t>
      </w:r>
      <w:r w:rsidR="00C03109">
        <w:rPr>
          <w:rFonts w:ascii="Times New Roman" w:hAnsi="Times New Roman" w:cs="Times New Roman"/>
          <w:b/>
          <w:color w:val="FF0000"/>
        </w:rPr>
        <w:t xml:space="preserve"> </w:t>
      </w:r>
      <w:r w:rsidR="00C03109">
        <w:rPr>
          <w:rFonts w:ascii="Times New Roman" w:hAnsi="Times New Roman" w:cs="Times New Roman"/>
        </w:rPr>
        <w:t>faculty members p</w:t>
      </w:r>
      <w:r w:rsidR="003332B7" w:rsidRPr="00A035C1">
        <w:rPr>
          <w:rFonts w:ascii="Times New Roman" w:hAnsi="Times New Roman" w:cs="Times New Roman"/>
        </w:rPr>
        <w:t>rovide g</w:t>
      </w:r>
      <w:r w:rsidR="007327D2" w:rsidRPr="00A035C1">
        <w:rPr>
          <w:rFonts w:ascii="Times New Roman" w:hAnsi="Times New Roman" w:cs="Times New Roman"/>
        </w:rPr>
        <w:t xml:space="preserve">uidelines </w:t>
      </w:r>
      <w:r w:rsidR="00144D7A" w:rsidRPr="00A035C1">
        <w:rPr>
          <w:rFonts w:ascii="Times New Roman" w:hAnsi="Times New Roman" w:cs="Times New Roman"/>
        </w:rPr>
        <w:t>for cultivating a PLN</w:t>
      </w:r>
      <w:r w:rsidR="00360BFC">
        <w:rPr>
          <w:rFonts w:ascii="Times New Roman" w:hAnsi="Times New Roman" w:cs="Times New Roman"/>
        </w:rPr>
        <w:t xml:space="preserve">. </w:t>
      </w:r>
      <w:r w:rsidR="00144D7A" w:rsidRPr="00A035C1">
        <w:rPr>
          <w:rFonts w:ascii="Times New Roman" w:hAnsi="Times New Roman" w:cs="Times New Roman"/>
        </w:rPr>
        <w:t xml:space="preserve">The guideline differentiates between the </w:t>
      </w:r>
      <w:r w:rsidR="00314B9F" w:rsidRPr="00A035C1">
        <w:rPr>
          <w:rFonts w:ascii="Times New Roman" w:hAnsi="Times New Roman" w:cs="Times New Roman"/>
        </w:rPr>
        <w:t xml:space="preserve">three levels of performance: </w:t>
      </w:r>
      <w:r w:rsidR="00144D7A" w:rsidRPr="00A035C1">
        <w:rPr>
          <w:rFonts w:ascii="Times New Roman" w:hAnsi="Times New Roman" w:cs="Times New Roman"/>
        </w:rPr>
        <w:t xml:space="preserve">baseline level of being entrenched in the real world network, the approaching level between two worlds or at the advanced level of being in the matrix. Each level describes the behaviors </w:t>
      </w:r>
      <w:r w:rsidR="00E679FE" w:rsidRPr="00A035C1">
        <w:rPr>
          <w:rFonts w:ascii="Times New Roman" w:hAnsi="Times New Roman" w:cs="Times New Roman"/>
        </w:rPr>
        <w:t>for</w:t>
      </w:r>
      <w:r w:rsidR="00144D7A" w:rsidRPr="00A035C1">
        <w:rPr>
          <w:rFonts w:ascii="Times New Roman" w:hAnsi="Times New Roman" w:cs="Times New Roman"/>
        </w:rPr>
        <w:t xml:space="preserve"> reading, tweeting, </w:t>
      </w:r>
      <w:r w:rsidR="00E679FE" w:rsidRPr="00A035C1">
        <w:rPr>
          <w:rFonts w:ascii="Times New Roman" w:hAnsi="Times New Roman" w:cs="Times New Roman"/>
        </w:rPr>
        <w:t xml:space="preserve">archiving/bookmarking, writing, commenting, and growing/sharing. </w:t>
      </w:r>
    </w:p>
    <w:p w14:paraId="4E63C084" w14:textId="77777777" w:rsidR="00A035C1" w:rsidRDefault="00A035C1" w:rsidP="00CA1745">
      <w:pPr>
        <w:rPr>
          <w:rFonts w:ascii="Times New Roman" w:hAnsi="Times New Roman" w:cs="Times New Roman"/>
          <w:b/>
        </w:rPr>
      </w:pPr>
    </w:p>
    <w:p w14:paraId="761ED97D" w14:textId="12AA7919" w:rsidR="00DA4572" w:rsidRDefault="00DA4572" w:rsidP="00CA1745">
      <w:pPr>
        <w:rPr>
          <w:rFonts w:ascii="Times New Roman" w:hAnsi="Times New Roman" w:cs="Times New Roman"/>
          <w:b/>
        </w:rPr>
      </w:pPr>
      <w:r w:rsidRPr="00A035C1">
        <w:rPr>
          <w:rFonts w:ascii="Times New Roman" w:hAnsi="Times New Roman" w:cs="Times New Roman"/>
          <w:b/>
        </w:rPr>
        <w:t>Digital Collaboration</w:t>
      </w:r>
    </w:p>
    <w:p w14:paraId="63DD7619" w14:textId="77777777" w:rsidR="00A035C1" w:rsidRPr="00A035C1" w:rsidRDefault="00A035C1" w:rsidP="00CA1745">
      <w:pPr>
        <w:rPr>
          <w:rFonts w:ascii="Times New Roman" w:hAnsi="Times New Roman" w:cs="Times New Roman"/>
          <w:b/>
        </w:rPr>
      </w:pPr>
    </w:p>
    <w:p w14:paraId="2C1F26F6" w14:textId="5859A2F2" w:rsidR="00A615CE" w:rsidRPr="00A035C1" w:rsidRDefault="00DA4572" w:rsidP="00CA1745">
      <w:pPr>
        <w:rPr>
          <w:rFonts w:ascii="Times New Roman" w:hAnsi="Times New Roman" w:cs="Times New Roman"/>
        </w:rPr>
      </w:pPr>
      <w:r w:rsidRPr="00A035C1">
        <w:rPr>
          <w:rFonts w:ascii="Times New Roman" w:hAnsi="Times New Roman" w:cs="Times New Roman"/>
        </w:rPr>
        <w:tab/>
        <w:t>Learning is a personal, interpersonal and social activity rooted in cultural context</w:t>
      </w:r>
      <w:r w:rsidR="00F23861" w:rsidRPr="00A035C1">
        <w:rPr>
          <w:rFonts w:ascii="Times New Roman" w:hAnsi="Times New Roman" w:cs="Times New Roman"/>
        </w:rPr>
        <w:t>s. Web 2.0 d</w:t>
      </w:r>
      <w:r w:rsidR="008D029C" w:rsidRPr="00A035C1">
        <w:rPr>
          <w:rFonts w:ascii="Times New Roman" w:hAnsi="Times New Roman" w:cs="Times New Roman"/>
        </w:rPr>
        <w:t xml:space="preserve">igital tools allow for new ways to learn personally, interpersonally, and socially through collaboration. </w:t>
      </w:r>
      <w:r w:rsidR="00C14E09" w:rsidRPr="00A035C1">
        <w:rPr>
          <w:rFonts w:ascii="Times New Roman" w:hAnsi="Times New Roman" w:cs="Times New Roman"/>
        </w:rPr>
        <w:t>T</w:t>
      </w:r>
      <w:r w:rsidR="005A2614" w:rsidRPr="00A035C1">
        <w:rPr>
          <w:rFonts w:ascii="Times New Roman" w:hAnsi="Times New Roman" w:cs="Times New Roman"/>
        </w:rPr>
        <w:t xml:space="preserve">echnology </w:t>
      </w:r>
      <w:r w:rsidR="00C14E09" w:rsidRPr="00A035C1">
        <w:rPr>
          <w:rFonts w:ascii="Times New Roman" w:hAnsi="Times New Roman" w:cs="Times New Roman"/>
        </w:rPr>
        <w:t>has the ability to rewire</w:t>
      </w:r>
      <w:r w:rsidR="00C03109">
        <w:rPr>
          <w:rFonts w:ascii="Times New Roman" w:hAnsi="Times New Roman" w:cs="Times New Roman"/>
          <w:b/>
          <w:color w:val="FF0000"/>
        </w:rPr>
        <w:t xml:space="preserve"> </w:t>
      </w:r>
      <w:r w:rsidR="00C03109">
        <w:rPr>
          <w:rFonts w:ascii="Times New Roman" w:hAnsi="Times New Roman" w:cs="Times New Roman"/>
        </w:rPr>
        <w:t>the b</w:t>
      </w:r>
      <w:r w:rsidR="00C14E09" w:rsidRPr="00A035C1">
        <w:rPr>
          <w:rFonts w:ascii="Times New Roman" w:hAnsi="Times New Roman" w:cs="Times New Roman"/>
        </w:rPr>
        <w:t xml:space="preserve">rain. </w:t>
      </w:r>
      <w:r w:rsidR="005A2614" w:rsidRPr="00A035C1">
        <w:rPr>
          <w:rFonts w:ascii="Times New Roman" w:hAnsi="Times New Roman" w:cs="Times New Roman"/>
        </w:rPr>
        <w:t>The digital</w:t>
      </w:r>
      <w:r w:rsidR="00F23861" w:rsidRPr="00A035C1">
        <w:rPr>
          <w:rFonts w:ascii="Times New Roman" w:hAnsi="Times New Roman" w:cs="Times New Roman"/>
        </w:rPr>
        <w:t xml:space="preserve"> tool</w:t>
      </w:r>
      <w:r w:rsidR="005A2614" w:rsidRPr="00A035C1">
        <w:rPr>
          <w:rFonts w:ascii="Times New Roman" w:hAnsi="Times New Roman" w:cs="Times New Roman"/>
        </w:rPr>
        <w:t>s</w:t>
      </w:r>
      <w:r w:rsidR="00C03109">
        <w:rPr>
          <w:rFonts w:ascii="Times New Roman" w:hAnsi="Times New Roman" w:cs="Times New Roman"/>
          <w:b/>
          <w:color w:val="FF0000"/>
        </w:rPr>
        <w:t xml:space="preserve"> </w:t>
      </w:r>
      <w:r w:rsidR="005A2614" w:rsidRPr="00A035C1">
        <w:rPr>
          <w:rFonts w:ascii="Times New Roman" w:hAnsi="Times New Roman" w:cs="Times New Roman"/>
        </w:rPr>
        <w:t>use</w:t>
      </w:r>
      <w:r w:rsidR="00C03109">
        <w:rPr>
          <w:rFonts w:ascii="Times New Roman" w:hAnsi="Times New Roman" w:cs="Times New Roman"/>
        </w:rPr>
        <w:t>d</w:t>
      </w:r>
      <w:r w:rsidR="005A2614" w:rsidRPr="00A035C1">
        <w:rPr>
          <w:rFonts w:ascii="Times New Roman" w:hAnsi="Times New Roman" w:cs="Times New Roman"/>
        </w:rPr>
        <w:t xml:space="preserve"> redefine and shape</w:t>
      </w:r>
      <w:r w:rsidR="00C03109">
        <w:rPr>
          <w:rFonts w:ascii="Times New Roman" w:hAnsi="Times New Roman" w:cs="Times New Roman"/>
        </w:rPr>
        <w:t>s</w:t>
      </w:r>
      <w:r w:rsidR="00C03109">
        <w:rPr>
          <w:rFonts w:ascii="Times New Roman" w:hAnsi="Times New Roman" w:cs="Times New Roman"/>
          <w:b/>
          <w:color w:val="FF0000"/>
        </w:rPr>
        <w:t xml:space="preserve"> </w:t>
      </w:r>
      <w:r w:rsidR="005A2614" w:rsidRPr="00A035C1">
        <w:rPr>
          <w:rFonts w:ascii="Times New Roman" w:hAnsi="Times New Roman" w:cs="Times New Roman"/>
        </w:rPr>
        <w:t xml:space="preserve">thoughts and actions. </w:t>
      </w:r>
      <w:r w:rsidR="00C14E09" w:rsidRPr="00A035C1">
        <w:rPr>
          <w:rFonts w:ascii="Times New Roman" w:hAnsi="Times New Roman" w:cs="Times New Roman"/>
        </w:rPr>
        <w:t>For example</w:t>
      </w:r>
      <w:r w:rsidR="00314B9F" w:rsidRPr="00A035C1">
        <w:rPr>
          <w:rFonts w:ascii="Times New Roman" w:hAnsi="Times New Roman" w:cs="Times New Roman"/>
        </w:rPr>
        <w:t>,</w:t>
      </w:r>
      <w:r w:rsidR="001353AC">
        <w:rPr>
          <w:rFonts w:ascii="Times New Roman" w:hAnsi="Times New Roman" w:cs="Times New Roman"/>
        </w:rPr>
        <w:t xml:space="preserve"> the tools one uses for creation </w:t>
      </w:r>
      <w:r w:rsidR="00C14E09" w:rsidRPr="00A035C1">
        <w:rPr>
          <w:rFonts w:ascii="Times New Roman" w:hAnsi="Times New Roman" w:cs="Times New Roman"/>
        </w:rPr>
        <w:t>informs</w:t>
      </w:r>
      <w:r w:rsidR="00A035C1" w:rsidRPr="00A035C1">
        <w:rPr>
          <w:rFonts w:ascii="Times New Roman" w:hAnsi="Times New Roman" w:cs="Times New Roman"/>
          <w:b/>
          <w:color w:val="FF0000"/>
        </w:rPr>
        <w:t xml:space="preserve"> </w:t>
      </w:r>
      <w:r w:rsidR="001353AC">
        <w:rPr>
          <w:rFonts w:ascii="Times New Roman" w:hAnsi="Times New Roman" w:cs="Times New Roman"/>
        </w:rPr>
        <w:t>the p</w:t>
      </w:r>
      <w:r w:rsidR="00C14E09" w:rsidRPr="00A035C1">
        <w:rPr>
          <w:rFonts w:ascii="Times New Roman" w:hAnsi="Times New Roman" w:cs="Times New Roman"/>
        </w:rPr>
        <w:t>rocess of creation, so i</w:t>
      </w:r>
      <w:r w:rsidR="001353AC">
        <w:rPr>
          <w:rFonts w:ascii="Times New Roman" w:hAnsi="Times New Roman" w:cs="Times New Roman"/>
        </w:rPr>
        <w:t xml:space="preserve">f one </w:t>
      </w:r>
      <w:r w:rsidR="00C14E09" w:rsidRPr="00A035C1">
        <w:rPr>
          <w:rFonts w:ascii="Times New Roman" w:hAnsi="Times New Roman" w:cs="Times New Roman"/>
        </w:rPr>
        <w:t>learn</w:t>
      </w:r>
      <w:r w:rsidR="001353AC">
        <w:rPr>
          <w:rFonts w:ascii="Times New Roman" w:hAnsi="Times New Roman" w:cs="Times New Roman"/>
        </w:rPr>
        <w:t>s</w:t>
      </w:r>
      <w:r w:rsidR="00C14E09" w:rsidRPr="00A035C1">
        <w:rPr>
          <w:rFonts w:ascii="Times New Roman" w:hAnsi="Times New Roman" w:cs="Times New Roman"/>
        </w:rPr>
        <w:t xml:space="preserve"> to cut and paste with paper,</w:t>
      </w:r>
      <w:r w:rsidR="00A035C1" w:rsidRPr="00A035C1">
        <w:rPr>
          <w:rFonts w:ascii="Times New Roman" w:hAnsi="Times New Roman" w:cs="Times New Roman"/>
          <w:b/>
          <w:color w:val="FF0000"/>
        </w:rPr>
        <w:t xml:space="preserve"> </w:t>
      </w:r>
      <w:r w:rsidR="001353AC">
        <w:rPr>
          <w:rFonts w:ascii="Times New Roman" w:hAnsi="Times New Roman" w:cs="Times New Roman"/>
        </w:rPr>
        <w:t>one will learn how to t</w:t>
      </w:r>
      <w:r w:rsidR="00C14E09" w:rsidRPr="00A035C1">
        <w:rPr>
          <w:rFonts w:ascii="Times New Roman" w:hAnsi="Times New Roman" w:cs="Times New Roman"/>
        </w:rPr>
        <w:t>hink of the tangible bits and pieces that made up the whole. But if</w:t>
      </w:r>
      <w:r w:rsidR="00A035C1" w:rsidRPr="00A035C1">
        <w:rPr>
          <w:rFonts w:ascii="Times New Roman" w:hAnsi="Times New Roman" w:cs="Times New Roman"/>
          <w:b/>
          <w:color w:val="FF0000"/>
        </w:rPr>
        <w:t xml:space="preserve"> </w:t>
      </w:r>
      <w:r w:rsidR="001353AC">
        <w:rPr>
          <w:rFonts w:ascii="Times New Roman" w:hAnsi="Times New Roman" w:cs="Times New Roman"/>
        </w:rPr>
        <w:t>one l</w:t>
      </w:r>
      <w:r w:rsidR="00C14E09" w:rsidRPr="00A035C1">
        <w:rPr>
          <w:rFonts w:ascii="Times New Roman" w:hAnsi="Times New Roman" w:cs="Times New Roman"/>
        </w:rPr>
        <w:t>earn</w:t>
      </w:r>
      <w:r w:rsidR="001353AC">
        <w:rPr>
          <w:rFonts w:ascii="Times New Roman" w:hAnsi="Times New Roman" w:cs="Times New Roman"/>
        </w:rPr>
        <w:t>s</w:t>
      </w:r>
      <w:r w:rsidR="00C14E09" w:rsidRPr="00A035C1">
        <w:rPr>
          <w:rFonts w:ascii="Times New Roman" w:hAnsi="Times New Roman" w:cs="Times New Roman"/>
        </w:rPr>
        <w:t xml:space="preserve"> to cu</w:t>
      </w:r>
      <w:r w:rsidR="001353AC">
        <w:rPr>
          <w:rFonts w:ascii="Times New Roman" w:hAnsi="Times New Roman" w:cs="Times New Roman"/>
        </w:rPr>
        <w:t>t and paste digitally, the pasting action</w:t>
      </w:r>
      <w:r w:rsidR="00C14E09" w:rsidRPr="00A035C1">
        <w:rPr>
          <w:rFonts w:ascii="Times New Roman" w:hAnsi="Times New Roman" w:cs="Times New Roman"/>
        </w:rPr>
        <w:t xml:space="preserve"> can take the form of a drag and drop function that may not translate in the first example, because the actions were different in the digital age. So if learning is a personal, interpersonal and social process, the</w:t>
      </w:r>
      <w:r w:rsidR="001353AC">
        <w:rPr>
          <w:rFonts w:ascii="Times New Roman" w:hAnsi="Times New Roman" w:cs="Times New Roman"/>
        </w:rPr>
        <w:t xml:space="preserve">n it is critical that the skills and dispositions to use digital tools are taught </w:t>
      </w:r>
      <w:r w:rsidR="00C14E09" w:rsidRPr="00A035C1">
        <w:rPr>
          <w:rFonts w:ascii="Times New Roman" w:hAnsi="Times New Roman" w:cs="Times New Roman"/>
        </w:rPr>
        <w:t xml:space="preserve">for </w:t>
      </w:r>
      <w:r w:rsidR="00C14E09" w:rsidRPr="00A035C1">
        <w:rPr>
          <w:rFonts w:ascii="Times New Roman" w:hAnsi="Times New Roman" w:cs="Times New Roman"/>
        </w:rPr>
        <w:lastRenderedPageBreak/>
        <w:t xml:space="preserve">productive digital collaboration. </w:t>
      </w:r>
      <w:r w:rsidR="004430BD" w:rsidRPr="00A035C1">
        <w:rPr>
          <w:rFonts w:ascii="Times New Roman" w:hAnsi="Times New Roman" w:cs="Times New Roman"/>
        </w:rPr>
        <w:t>Teacher candidates learn how to collaborate in traditional face-to-face ways</w:t>
      </w:r>
      <w:r w:rsidR="004268F5" w:rsidRPr="00A035C1">
        <w:rPr>
          <w:rFonts w:ascii="Times New Roman" w:hAnsi="Times New Roman" w:cs="Times New Roman"/>
        </w:rPr>
        <w:t xml:space="preserve"> and</w:t>
      </w:r>
      <w:r w:rsidR="004430BD" w:rsidRPr="00A035C1">
        <w:rPr>
          <w:rFonts w:ascii="Times New Roman" w:hAnsi="Times New Roman" w:cs="Times New Roman"/>
        </w:rPr>
        <w:t xml:space="preserve"> online using google docs, creating online integrated thematic content with colleagues, </w:t>
      </w:r>
      <w:r w:rsidR="004268F5" w:rsidRPr="00A035C1">
        <w:rPr>
          <w:rFonts w:ascii="Times New Roman" w:hAnsi="Times New Roman" w:cs="Times New Roman"/>
        </w:rPr>
        <w:t>and</w:t>
      </w:r>
      <w:r w:rsidR="004430BD" w:rsidRPr="00A035C1">
        <w:rPr>
          <w:rFonts w:ascii="Times New Roman" w:hAnsi="Times New Roman" w:cs="Times New Roman"/>
        </w:rPr>
        <w:t xml:space="preserve"> through </w:t>
      </w:r>
      <w:r w:rsidR="00C14E09" w:rsidRPr="00A035C1">
        <w:rPr>
          <w:rFonts w:ascii="Times New Roman" w:hAnsi="Times New Roman" w:cs="Times New Roman"/>
        </w:rPr>
        <w:t xml:space="preserve">Diigo content trails and webquests. </w:t>
      </w:r>
    </w:p>
    <w:p w14:paraId="4208775F" w14:textId="77777777" w:rsidR="00A035C1" w:rsidRDefault="00A035C1" w:rsidP="00CA1745">
      <w:pPr>
        <w:rPr>
          <w:rFonts w:ascii="Times New Roman" w:hAnsi="Times New Roman" w:cs="Times New Roman"/>
          <w:b/>
        </w:rPr>
      </w:pPr>
    </w:p>
    <w:p w14:paraId="7FA0A092" w14:textId="4A34A33C" w:rsidR="00500CEF" w:rsidRDefault="00F23861" w:rsidP="00CA1745">
      <w:pPr>
        <w:rPr>
          <w:rFonts w:ascii="Times New Roman" w:hAnsi="Times New Roman" w:cs="Times New Roman"/>
          <w:b/>
        </w:rPr>
      </w:pPr>
      <w:r w:rsidRPr="00A035C1">
        <w:rPr>
          <w:rFonts w:ascii="Times New Roman" w:hAnsi="Times New Roman" w:cs="Times New Roman"/>
          <w:b/>
        </w:rPr>
        <w:t>Digital Age Teaching</w:t>
      </w:r>
    </w:p>
    <w:p w14:paraId="59D84CA1" w14:textId="77777777" w:rsidR="00A035C1" w:rsidRPr="00A035C1" w:rsidRDefault="00A035C1" w:rsidP="00CA1745">
      <w:pPr>
        <w:rPr>
          <w:rFonts w:ascii="Times New Roman" w:hAnsi="Times New Roman" w:cs="Times New Roman"/>
          <w:b/>
        </w:rPr>
      </w:pPr>
    </w:p>
    <w:p w14:paraId="7C980BD8" w14:textId="0B3C8700" w:rsidR="00557C02" w:rsidRPr="00A035C1" w:rsidRDefault="00F23861" w:rsidP="00CA1745">
      <w:pPr>
        <w:pStyle w:val="NormalWeb"/>
        <w:spacing w:before="0" w:beforeAutospacing="0" w:after="0" w:afterAutospacing="0"/>
        <w:ind w:firstLine="720"/>
        <w:rPr>
          <w:rFonts w:ascii="Times New Roman" w:hAnsi="Times New Roman"/>
          <w:sz w:val="24"/>
          <w:szCs w:val="24"/>
        </w:rPr>
      </w:pPr>
      <w:r w:rsidRPr="00A035C1">
        <w:rPr>
          <w:rFonts w:ascii="Times New Roman" w:hAnsi="Times New Roman"/>
          <w:sz w:val="24"/>
          <w:szCs w:val="24"/>
        </w:rPr>
        <w:t xml:space="preserve">Digital age learning requires a </w:t>
      </w:r>
      <w:r w:rsidR="00314B9F" w:rsidRPr="00A035C1">
        <w:rPr>
          <w:rFonts w:ascii="Times New Roman" w:hAnsi="Times New Roman"/>
          <w:sz w:val="24"/>
          <w:szCs w:val="24"/>
        </w:rPr>
        <w:t>change in traditional pedagogy. I</w:t>
      </w:r>
      <w:r w:rsidRPr="00A035C1">
        <w:rPr>
          <w:rFonts w:ascii="Times New Roman" w:hAnsi="Times New Roman"/>
          <w:sz w:val="24"/>
          <w:szCs w:val="24"/>
        </w:rPr>
        <w:t xml:space="preserve">t requires digital age teaching.  </w:t>
      </w:r>
      <w:r w:rsidR="00557C02" w:rsidRPr="00A035C1">
        <w:rPr>
          <w:rFonts w:ascii="Times New Roman" w:hAnsi="Times New Roman"/>
          <w:sz w:val="24"/>
          <w:szCs w:val="24"/>
        </w:rPr>
        <w:t>George Siemens suggests</w:t>
      </w:r>
      <w:r w:rsidRPr="00A035C1">
        <w:rPr>
          <w:rFonts w:ascii="Times New Roman" w:hAnsi="Times New Roman"/>
          <w:sz w:val="24"/>
          <w:szCs w:val="24"/>
        </w:rPr>
        <w:t xml:space="preserve"> that in digital age teaching</w:t>
      </w:r>
      <w:r w:rsidR="00557C02" w:rsidRPr="00A035C1">
        <w:rPr>
          <w:rFonts w:ascii="Times New Roman" w:hAnsi="Times New Roman"/>
          <w:sz w:val="24"/>
          <w:szCs w:val="24"/>
        </w:rPr>
        <w:t>, “control is being replaced with influence. Instead of controlling a classroom, a teacher now inf</w:t>
      </w:r>
      <w:r w:rsidR="008E5D3A" w:rsidRPr="00A035C1">
        <w:rPr>
          <w:rFonts w:ascii="Times New Roman" w:hAnsi="Times New Roman"/>
          <w:sz w:val="24"/>
          <w:szCs w:val="24"/>
        </w:rPr>
        <w:t>luences or shapes a network”  (R</w:t>
      </w:r>
      <w:r w:rsidR="00557C02" w:rsidRPr="00A035C1">
        <w:rPr>
          <w:rFonts w:ascii="Times New Roman" w:hAnsi="Times New Roman"/>
          <w:sz w:val="24"/>
          <w:szCs w:val="24"/>
        </w:rPr>
        <w:t xml:space="preserve">etrieved from </w:t>
      </w:r>
      <w:hyperlink r:id="rId7" w:history="1">
        <w:r w:rsidR="00557C02" w:rsidRPr="00A035C1">
          <w:rPr>
            <w:rStyle w:val="Hyperlink"/>
            <w:rFonts w:ascii="Times New Roman" w:hAnsi="Times New Roman"/>
            <w:color w:val="auto"/>
            <w:sz w:val="24"/>
            <w:szCs w:val="24"/>
          </w:rPr>
          <w:t>http://www.connectivism.ca/?cat=3</w:t>
        </w:r>
      </w:hyperlink>
      <w:r w:rsidR="00557C02" w:rsidRPr="00A035C1">
        <w:rPr>
          <w:rFonts w:ascii="Times New Roman" w:hAnsi="Times New Roman"/>
          <w:sz w:val="24"/>
          <w:szCs w:val="24"/>
        </w:rPr>
        <w:t xml:space="preserve">). </w:t>
      </w:r>
      <w:r w:rsidR="003316EC" w:rsidRPr="00A035C1">
        <w:rPr>
          <w:rFonts w:ascii="Times New Roman" w:hAnsi="Times New Roman"/>
          <w:sz w:val="24"/>
          <w:szCs w:val="24"/>
        </w:rPr>
        <w:t xml:space="preserve">He claims that digital age educators are responsible to </w:t>
      </w:r>
      <w:r w:rsidRPr="00A035C1">
        <w:rPr>
          <w:rFonts w:ascii="Times New Roman" w:hAnsi="Times New Roman"/>
          <w:sz w:val="24"/>
          <w:szCs w:val="24"/>
        </w:rPr>
        <w:t xml:space="preserve">not only </w:t>
      </w:r>
      <w:r w:rsidR="003316EC" w:rsidRPr="00A035C1">
        <w:rPr>
          <w:rFonts w:ascii="Times New Roman" w:hAnsi="Times New Roman"/>
          <w:sz w:val="24"/>
          <w:szCs w:val="24"/>
        </w:rPr>
        <w:t xml:space="preserve">accommodate a student’s learning style, but to also prepare </w:t>
      </w:r>
      <w:r w:rsidRPr="00A035C1">
        <w:rPr>
          <w:rFonts w:ascii="Times New Roman" w:hAnsi="Times New Roman"/>
          <w:sz w:val="24"/>
          <w:szCs w:val="24"/>
        </w:rPr>
        <w:t>a student</w:t>
      </w:r>
      <w:r w:rsidR="003316EC" w:rsidRPr="00A035C1">
        <w:rPr>
          <w:rFonts w:ascii="Times New Roman" w:hAnsi="Times New Roman"/>
          <w:sz w:val="24"/>
          <w:szCs w:val="24"/>
        </w:rPr>
        <w:t xml:space="preserve"> to function in the future, </w:t>
      </w:r>
      <w:r w:rsidR="008E5D3A" w:rsidRPr="00A035C1">
        <w:rPr>
          <w:rFonts w:ascii="Times New Roman" w:hAnsi="Times New Roman"/>
          <w:sz w:val="24"/>
          <w:szCs w:val="24"/>
        </w:rPr>
        <w:t>as a digital learner</w:t>
      </w:r>
      <w:r w:rsidR="003316EC" w:rsidRPr="00A035C1">
        <w:rPr>
          <w:rFonts w:ascii="Times New Roman" w:hAnsi="Times New Roman"/>
          <w:sz w:val="24"/>
          <w:szCs w:val="24"/>
        </w:rPr>
        <w:t xml:space="preserve">. </w:t>
      </w:r>
      <w:r w:rsidR="008E5D3A" w:rsidRPr="00A035C1">
        <w:rPr>
          <w:rFonts w:ascii="Times New Roman" w:hAnsi="Times New Roman"/>
          <w:sz w:val="24"/>
          <w:szCs w:val="24"/>
        </w:rPr>
        <w:t xml:space="preserve">The next generation of educators must provide students with the structure and scaffolds for meaningful learning.  </w:t>
      </w:r>
      <w:r w:rsidRPr="00A035C1">
        <w:rPr>
          <w:rFonts w:ascii="Times New Roman" w:hAnsi="Times New Roman"/>
          <w:sz w:val="24"/>
          <w:szCs w:val="24"/>
        </w:rPr>
        <w:t>Siemens</w:t>
      </w:r>
      <w:r w:rsidR="00557C02" w:rsidRPr="00A035C1">
        <w:rPr>
          <w:rFonts w:ascii="Times New Roman" w:hAnsi="Times New Roman"/>
          <w:sz w:val="24"/>
          <w:szCs w:val="24"/>
        </w:rPr>
        <w:t xml:space="preserve"> goes on to describe seven roles a teacher plays in digital learning networks: amplification, curation, wayfinding and socially driven sense making, aggregation, filtering, modeling, and persistent presence. </w:t>
      </w:r>
    </w:p>
    <w:p w14:paraId="07A8D019" w14:textId="05ACDEA7" w:rsidR="0084473D" w:rsidRPr="00A035C1" w:rsidRDefault="00557C02" w:rsidP="00CA1745">
      <w:pPr>
        <w:pStyle w:val="NormalWeb"/>
        <w:spacing w:before="0" w:beforeAutospacing="0" w:after="0" w:afterAutospacing="0"/>
        <w:ind w:firstLine="720"/>
        <w:rPr>
          <w:rFonts w:ascii="Times New Roman" w:hAnsi="Times New Roman"/>
          <w:sz w:val="24"/>
          <w:szCs w:val="24"/>
        </w:rPr>
      </w:pPr>
      <w:r w:rsidRPr="00A035C1">
        <w:rPr>
          <w:rFonts w:ascii="Times New Roman" w:hAnsi="Times New Roman"/>
          <w:sz w:val="24"/>
          <w:szCs w:val="24"/>
        </w:rPr>
        <w:t xml:space="preserve">Amplification can be seen, when </w:t>
      </w:r>
      <w:r w:rsidR="00AC3CCF" w:rsidRPr="00A035C1">
        <w:rPr>
          <w:rFonts w:ascii="Times New Roman" w:hAnsi="Times New Roman"/>
          <w:sz w:val="24"/>
          <w:szCs w:val="24"/>
        </w:rPr>
        <w:t>an</w:t>
      </w:r>
      <w:r w:rsidRPr="00A035C1">
        <w:rPr>
          <w:rFonts w:ascii="Times New Roman" w:hAnsi="Times New Roman"/>
          <w:sz w:val="24"/>
          <w:szCs w:val="24"/>
        </w:rPr>
        <w:t xml:space="preserve"> educator re-t</w:t>
      </w:r>
      <w:r w:rsidR="004268F5" w:rsidRPr="00A035C1">
        <w:rPr>
          <w:rFonts w:ascii="Times New Roman" w:hAnsi="Times New Roman"/>
          <w:sz w:val="24"/>
          <w:szCs w:val="24"/>
        </w:rPr>
        <w:t>weets a posting to emphasize it</w:t>
      </w:r>
      <w:r w:rsidRPr="00A035C1">
        <w:rPr>
          <w:rFonts w:ascii="Times New Roman" w:hAnsi="Times New Roman"/>
          <w:sz w:val="24"/>
          <w:szCs w:val="24"/>
        </w:rPr>
        <w:t xml:space="preserve">s message. Curation is </w:t>
      </w:r>
      <w:r w:rsidR="00C07ABA" w:rsidRPr="00A035C1">
        <w:rPr>
          <w:rFonts w:ascii="Times New Roman" w:hAnsi="Times New Roman"/>
          <w:sz w:val="24"/>
          <w:szCs w:val="24"/>
        </w:rPr>
        <w:t>when an educator identifies key elements and arranges them in a fashion so learners will encounter them frequently in different context until the concepts resonate in meaningful ways. Way finding and sense making refers to how a learner makes sense of fragmented information in an active exploration. Aggregation, for an educator, means sifting through the data and helping learners see the patterns of such d</w:t>
      </w:r>
      <w:r w:rsidR="0084473D" w:rsidRPr="00A035C1">
        <w:rPr>
          <w:rFonts w:ascii="Times New Roman" w:hAnsi="Times New Roman"/>
          <w:sz w:val="24"/>
          <w:szCs w:val="24"/>
        </w:rPr>
        <w:t>ata content and its structure. Educators can filter</w:t>
      </w:r>
      <w:r w:rsidR="00C07ABA" w:rsidRPr="00A035C1">
        <w:rPr>
          <w:rFonts w:ascii="Times New Roman" w:hAnsi="Times New Roman"/>
          <w:sz w:val="24"/>
          <w:szCs w:val="24"/>
        </w:rPr>
        <w:t xml:space="preserve"> resources </w:t>
      </w:r>
      <w:r w:rsidR="0084473D" w:rsidRPr="00A035C1">
        <w:rPr>
          <w:rFonts w:ascii="Times New Roman" w:hAnsi="Times New Roman"/>
          <w:sz w:val="24"/>
          <w:szCs w:val="24"/>
        </w:rPr>
        <w:t xml:space="preserve">for learners through wayfinding, sensemaking and aggregation. Modeling is just as valuable online as it is offline. Learners need to see educators model effective strategies for self-directed learning. </w:t>
      </w:r>
      <w:r w:rsidR="00654312" w:rsidRPr="00A035C1">
        <w:rPr>
          <w:rFonts w:ascii="Times New Roman" w:hAnsi="Times New Roman"/>
          <w:sz w:val="24"/>
          <w:szCs w:val="24"/>
        </w:rPr>
        <w:t xml:space="preserve">A persistent presence </w:t>
      </w:r>
      <w:r w:rsidR="000319A7" w:rsidRPr="00A035C1">
        <w:rPr>
          <w:rFonts w:ascii="Times New Roman" w:hAnsi="Times New Roman"/>
          <w:sz w:val="24"/>
          <w:szCs w:val="24"/>
        </w:rPr>
        <w:t>is</w:t>
      </w:r>
      <w:r w:rsidR="00500CEF" w:rsidRPr="00A035C1">
        <w:rPr>
          <w:rFonts w:ascii="Times New Roman" w:hAnsi="Times New Roman"/>
          <w:sz w:val="24"/>
          <w:szCs w:val="24"/>
        </w:rPr>
        <w:t xml:space="preserve"> </w:t>
      </w:r>
      <w:r w:rsidR="000319A7" w:rsidRPr="00A035C1">
        <w:rPr>
          <w:rFonts w:ascii="Times New Roman" w:hAnsi="Times New Roman"/>
          <w:sz w:val="24"/>
          <w:szCs w:val="24"/>
        </w:rPr>
        <w:t xml:space="preserve">an online presence where one can know, be known and connect with others. An online presence provides </w:t>
      </w:r>
      <w:r w:rsidR="00500CEF" w:rsidRPr="00A035C1">
        <w:rPr>
          <w:rFonts w:ascii="Times New Roman" w:hAnsi="Times New Roman"/>
          <w:sz w:val="24"/>
          <w:szCs w:val="24"/>
        </w:rPr>
        <w:t xml:space="preserve">a </w:t>
      </w:r>
      <w:r w:rsidR="000319A7" w:rsidRPr="00A035C1">
        <w:rPr>
          <w:rFonts w:ascii="Times New Roman" w:hAnsi="Times New Roman"/>
          <w:sz w:val="24"/>
          <w:szCs w:val="24"/>
        </w:rPr>
        <w:t xml:space="preserve">place to express oneself on a blog, twitter, facebook or a combination of different social networking sites. A persistent presence </w:t>
      </w:r>
      <w:r w:rsidR="00654312" w:rsidRPr="00A035C1">
        <w:rPr>
          <w:rFonts w:ascii="Times New Roman" w:hAnsi="Times New Roman"/>
          <w:sz w:val="24"/>
          <w:szCs w:val="24"/>
        </w:rPr>
        <w:t xml:space="preserve">provides a place to </w:t>
      </w:r>
      <w:r w:rsidR="00500CEF" w:rsidRPr="00A035C1">
        <w:rPr>
          <w:rFonts w:ascii="Times New Roman" w:hAnsi="Times New Roman"/>
          <w:sz w:val="24"/>
          <w:szCs w:val="24"/>
        </w:rPr>
        <w:t>be discovered</w:t>
      </w:r>
      <w:r w:rsidR="00654312" w:rsidRPr="00A035C1">
        <w:rPr>
          <w:rFonts w:ascii="Times New Roman" w:hAnsi="Times New Roman"/>
          <w:sz w:val="24"/>
          <w:szCs w:val="24"/>
        </w:rPr>
        <w:t xml:space="preserve"> in order to</w:t>
      </w:r>
      <w:r w:rsidR="00500CEF" w:rsidRPr="00A035C1">
        <w:rPr>
          <w:rFonts w:ascii="Times New Roman" w:hAnsi="Times New Roman"/>
          <w:sz w:val="24"/>
          <w:szCs w:val="24"/>
        </w:rPr>
        <w:t xml:space="preserve"> connect</w:t>
      </w:r>
      <w:r w:rsidR="000319A7" w:rsidRPr="00A035C1">
        <w:rPr>
          <w:rFonts w:ascii="Times New Roman" w:hAnsi="Times New Roman"/>
          <w:sz w:val="24"/>
          <w:szCs w:val="24"/>
        </w:rPr>
        <w:t xml:space="preserve"> with others</w:t>
      </w:r>
      <w:r w:rsidR="00654312" w:rsidRPr="00A035C1">
        <w:rPr>
          <w:rFonts w:ascii="Times New Roman" w:hAnsi="Times New Roman"/>
          <w:sz w:val="24"/>
          <w:szCs w:val="24"/>
        </w:rPr>
        <w:t xml:space="preserve"> and to engage in digital learning.</w:t>
      </w:r>
    </w:p>
    <w:p w14:paraId="09F81505" w14:textId="28E29EB6" w:rsidR="008148DB" w:rsidRPr="00A035C1" w:rsidRDefault="003332B7" w:rsidP="00CA1745">
      <w:pPr>
        <w:pStyle w:val="NormalWeb"/>
        <w:spacing w:before="0" w:beforeAutospacing="0" w:after="0" w:afterAutospacing="0"/>
        <w:ind w:firstLine="720"/>
        <w:rPr>
          <w:rFonts w:ascii="Times New Roman" w:hAnsi="Times New Roman"/>
          <w:sz w:val="24"/>
          <w:szCs w:val="24"/>
        </w:rPr>
      </w:pPr>
      <w:r w:rsidRPr="00A035C1">
        <w:rPr>
          <w:rFonts w:ascii="Times New Roman" w:hAnsi="Times New Roman"/>
          <w:sz w:val="24"/>
          <w:szCs w:val="24"/>
        </w:rPr>
        <w:t>T</w:t>
      </w:r>
      <w:r w:rsidR="00441B75" w:rsidRPr="00A035C1">
        <w:rPr>
          <w:rFonts w:ascii="Times New Roman" w:hAnsi="Times New Roman"/>
          <w:sz w:val="24"/>
          <w:szCs w:val="24"/>
        </w:rPr>
        <w:t>o learn how to teach online, t</w:t>
      </w:r>
      <w:r w:rsidRPr="00A035C1">
        <w:rPr>
          <w:rFonts w:ascii="Times New Roman" w:hAnsi="Times New Roman"/>
          <w:sz w:val="24"/>
          <w:szCs w:val="24"/>
        </w:rPr>
        <w:t xml:space="preserve">he Digital Pedagogy Project </w:t>
      </w:r>
      <w:r w:rsidR="00441B75" w:rsidRPr="00A035C1">
        <w:rPr>
          <w:rFonts w:ascii="Times New Roman" w:hAnsi="Times New Roman"/>
          <w:sz w:val="24"/>
          <w:szCs w:val="24"/>
        </w:rPr>
        <w:t xml:space="preserve">requires the teacher candidates to become a producer of content on the web - to design a multimedia learning environment online, such as a website or blog. Candidates are encouraged to design something that can be used in the clinical practice, so they experiment with the content curriculum and how their students are engaging with the online learning environment. Candidates have the option to do this assignment alone or as collaboration with a fellow teacher candidate. </w:t>
      </w:r>
    </w:p>
    <w:p w14:paraId="0D4B0B28" w14:textId="3EA81887" w:rsidR="0086411A" w:rsidRPr="00A035C1" w:rsidRDefault="008148DB" w:rsidP="00CA1745">
      <w:pPr>
        <w:ind w:firstLine="720"/>
        <w:rPr>
          <w:rFonts w:ascii="Times New Roman" w:hAnsi="Times New Roman" w:cs="Times New Roman"/>
          <w:iCs/>
        </w:rPr>
      </w:pPr>
      <w:r w:rsidRPr="00A035C1">
        <w:rPr>
          <w:rFonts w:ascii="Times New Roman" w:hAnsi="Times New Roman" w:cs="Times New Roman"/>
        </w:rPr>
        <w:t xml:space="preserve">According to the Project </w:t>
      </w:r>
      <w:r w:rsidR="008E5D3A" w:rsidRPr="00A035C1">
        <w:rPr>
          <w:rFonts w:ascii="Times New Roman" w:hAnsi="Times New Roman" w:cs="Times New Roman"/>
        </w:rPr>
        <w:t xml:space="preserve">Tomorrow’s 2012 </w:t>
      </w:r>
      <w:r w:rsidRPr="00A035C1">
        <w:rPr>
          <w:rFonts w:ascii="Times New Roman" w:hAnsi="Times New Roman" w:cs="Times New Roman"/>
        </w:rPr>
        <w:t xml:space="preserve">Speak Up </w:t>
      </w:r>
      <w:r w:rsidR="008E5D3A" w:rsidRPr="00A035C1">
        <w:rPr>
          <w:rFonts w:ascii="Times New Roman" w:hAnsi="Times New Roman" w:cs="Times New Roman"/>
        </w:rPr>
        <w:t xml:space="preserve">For Higher Education </w:t>
      </w:r>
      <w:r w:rsidRPr="00A035C1">
        <w:rPr>
          <w:rFonts w:ascii="Times New Roman" w:hAnsi="Times New Roman" w:cs="Times New Roman"/>
        </w:rPr>
        <w:t xml:space="preserve">Survey, </w:t>
      </w:r>
      <w:r w:rsidRPr="00A035C1">
        <w:rPr>
          <w:rFonts w:ascii="Times New Roman" w:hAnsi="Times New Roman" w:cs="Times New Roman"/>
          <w:iCs/>
        </w:rPr>
        <w:t>overall,</w:t>
      </w:r>
      <w:r w:rsidR="001353AC">
        <w:rPr>
          <w:rFonts w:ascii="Times New Roman" w:hAnsi="Times New Roman" w:cs="Times New Roman"/>
          <w:b/>
          <w:iCs/>
          <w:color w:val="FF0000"/>
        </w:rPr>
        <w:t xml:space="preserve"> </w:t>
      </w:r>
      <w:r w:rsidR="001353AC">
        <w:rPr>
          <w:rFonts w:ascii="Times New Roman" w:hAnsi="Times New Roman" w:cs="Times New Roman"/>
          <w:iCs/>
        </w:rPr>
        <w:t>the s</w:t>
      </w:r>
      <w:r w:rsidRPr="00A035C1">
        <w:rPr>
          <w:rFonts w:ascii="Times New Roman" w:hAnsi="Times New Roman" w:cs="Times New Roman"/>
          <w:iCs/>
        </w:rPr>
        <w:t>econdary teacher candidates use more technology than their national peers, even when not directed or required to do so as a part of their preparation program.</w:t>
      </w:r>
      <w:r w:rsidR="001353AC">
        <w:rPr>
          <w:rFonts w:ascii="Times New Roman" w:hAnsi="Times New Roman" w:cs="Times New Roman"/>
          <w:b/>
          <w:iCs/>
          <w:color w:val="FF0000"/>
        </w:rPr>
        <w:t xml:space="preserve"> </w:t>
      </w:r>
      <w:r w:rsidR="001353AC">
        <w:rPr>
          <w:rFonts w:ascii="Times New Roman" w:hAnsi="Times New Roman" w:cs="Times New Roman"/>
          <w:iCs/>
        </w:rPr>
        <w:t>It c</w:t>
      </w:r>
      <w:r w:rsidRPr="00A035C1">
        <w:rPr>
          <w:rFonts w:ascii="Times New Roman" w:hAnsi="Times New Roman" w:cs="Times New Roman"/>
          <w:iCs/>
        </w:rPr>
        <w:t xml:space="preserve">an </w:t>
      </w:r>
      <w:r w:rsidR="001353AC">
        <w:rPr>
          <w:rFonts w:ascii="Times New Roman" w:hAnsi="Times New Roman" w:cs="Times New Roman"/>
          <w:iCs/>
        </w:rPr>
        <w:t xml:space="preserve">be </w:t>
      </w:r>
      <w:r w:rsidRPr="00A035C1">
        <w:rPr>
          <w:rFonts w:ascii="Times New Roman" w:hAnsi="Times New Roman" w:cs="Times New Roman"/>
          <w:iCs/>
        </w:rPr>
        <w:t>infer</w:t>
      </w:r>
      <w:r w:rsidR="001353AC">
        <w:rPr>
          <w:rFonts w:ascii="Times New Roman" w:hAnsi="Times New Roman" w:cs="Times New Roman"/>
          <w:iCs/>
        </w:rPr>
        <w:t>red</w:t>
      </w:r>
      <w:r w:rsidRPr="00A035C1">
        <w:rPr>
          <w:rFonts w:ascii="Times New Roman" w:hAnsi="Times New Roman" w:cs="Times New Roman"/>
          <w:iCs/>
        </w:rPr>
        <w:t xml:space="preserve"> that this significant difference can be attributed, i</w:t>
      </w:r>
      <w:r w:rsidR="008E5D3A" w:rsidRPr="00A035C1">
        <w:rPr>
          <w:rFonts w:ascii="Times New Roman" w:hAnsi="Times New Roman" w:cs="Times New Roman"/>
          <w:iCs/>
        </w:rPr>
        <w:t>n part, to the infusion of the</w:t>
      </w:r>
      <w:r w:rsidRPr="00A035C1">
        <w:rPr>
          <w:rFonts w:ascii="Times New Roman" w:hAnsi="Times New Roman" w:cs="Times New Roman"/>
          <w:iCs/>
        </w:rPr>
        <w:t xml:space="preserve"> </w:t>
      </w:r>
      <w:r w:rsidR="008E5D3A" w:rsidRPr="00A035C1">
        <w:rPr>
          <w:rFonts w:ascii="Times New Roman" w:hAnsi="Times New Roman" w:cs="Times New Roman"/>
          <w:iCs/>
        </w:rPr>
        <w:t xml:space="preserve">digital age learning activities </w:t>
      </w:r>
      <w:r w:rsidRPr="00A035C1">
        <w:rPr>
          <w:rFonts w:ascii="Times New Roman" w:hAnsi="Times New Roman" w:cs="Times New Roman"/>
          <w:iCs/>
        </w:rPr>
        <w:t xml:space="preserve">throughout the </w:t>
      </w:r>
      <w:r w:rsidR="008E5D3A" w:rsidRPr="00A035C1">
        <w:rPr>
          <w:rFonts w:ascii="Times New Roman" w:hAnsi="Times New Roman" w:cs="Times New Roman"/>
          <w:iCs/>
        </w:rPr>
        <w:t>program</w:t>
      </w:r>
      <w:r w:rsidRPr="00A035C1">
        <w:rPr>
          <w:rFonts w:ascii="Times New Roman" w:hAnsi="Times New Roman" w:cs="Times New Roman"/>
          <w:iCs/>
        </w:rPr>
        <w:t xml:space="preserve">. Overall, 82% of the CSUSM candidates indicated that they strongly-agreed or agreed that they were being well prepared to use technology effectively to enhance student achievement. Seventy-two percent of the national respondents indicated that they were similarly prepared.  </w:t>
      </w:r>
    </w:p>
    <w:p w14:paraId="12F7A2B3" w14:textId="5EF73072" w:rsidR="008148DB" w:rsidRPr="00A035C1" w:rsidRDefault="00A111FE" w:rsidP="00CA1745">
      <w:pPr>
        <w:ind w:firstLine="720"/>
        <w:rPr>
          <w:rFonts w:ascii="Times New Roman" w:hAnsi="Times New Roman" w:cs="Times New Roman"/>
          <w:iCs/>
        </w:rPr>
      </w:pPr>
      <w:r w:rsidRPr="00A035C1">
        <w:rPr>
          <w:rFonts w:ascii="Times New Roman" w:hAnsi="Times New Roman" w:cs="Times New Roman"/>
          <w:iCs/>
        </w:rPr>
        <w:lastRenderedPageBreak/>
        <w:t>In terms of digital age learning</w:t>
      </w:r>
      <w:r w:rsidR="001353AC">
        <w:rPr>
          <w:rFonts w:ascii="Times New Roman" w:hAnsi="Times New Roman" w:cs="Times New Roman"/>
          <w:b/>
          <w:iCs/>
          <w:color w:val="FF0000"/>
        </w:rPr>
        <w:t xml:space="preserve"> </w:t>
      </w:r>
      <w:r w:rsidR="001353AC">
        <w:rPr>
          <w:rFonts w:ascii="Times New Roman" w:hAnsi="Times New Roman" w:cs="Times New Roman"/>
          <w:iCs/>
        </w:rPr>
        <w:t>the teacher c</w:t>
      </w:r>
      <w:r w:rsidRPr="00A035C1">
        <w:rPr>
          <w:rFonts w:ascii="Times New Roman" w:hAnsi="Times New Roman" w:cs="Times New Roman"/>
          <w:iCs/>
        </w:rPr>
        <w:t>andidates out performed the national candidates in terms of finding experts online, posting to blogs/wikis, providing online support for peers, starting wikis/blogs to connect with others and tutoring others who needed help (see Table 2 for details).</w:t>
      </w:r>
    </w:p>
    <w:p w14:paraId="2000978F" w14:textId="4F37CDA9" w:rsidR="003543CE" w:rsidRDefault="008E5D3A" w:rsidP="00CA1745">
      <w:pPr>
        <w:rPr>
          <w:rFonts w:ascii="Times New Roman" w:hAnsi="Times New Roman" w:cs="Times New Roman"/>
        </w:rPr>
      </w:pPr>
      <w:r w:rsidRPr="00A035C1">
        <w:rPr>
          <w:rFonts w:ascii="Times New Roman" w:hAnsi="Times New Roman" w:cs="Times New Roman"/>
        </w:rPr>
        <w:t>Table 2</w:t>
      </w:r>
    </w:p>
    <w:p w14:paraId="77FA4143" w14:textId="163D9FBD" w:rsidR="00514356" w:rsidRPr="003543CE" w:rsidRDefault="00514356" w:rsidP="00CA1745">
      <w:pPr>
        <w:rPr>
          <w:rFonts w:ascii="Times New Roman" w:hAnsi="Times New Roman" w:cs="Times New Roman"/>
        </w:rPr>
      </w:pPr>
      <w:r w:rsidRPr="00A035C1">
        <w:rPr>
          <w:rFonts w:ascii="Times New Roman" w:hAnsi="Times New Roman" w:cs="Times New Roman"/>
          <w:i/>
        </w:rPr>
        <w:t xml:space="preserve">Technology Used to </w:t>
      </w:r>
      <w:r>
        <w:rPr>
          <w:rFonts w:ascii="Times New Roman" w:hAnsi="Times New Roman" w:cs="Times New Roman"/>
          <w:i/>
        </w:rPr>
        <w:t>Learn by CSUSM and National Teacher Candidates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778"/>
        <w:gridCol w:w="1370"/>
        <w:gridCol w:w="70"/>
        <w:gridCol w:w="1530"/>
      </w:tblGrid>
      <w:tr w:rsidR="003543CE" w:rsidRPr="003543CE" w14:paraId="1968192B" w14:textId="77777777" w:rsidTr="003543CE">
        <w:tc>
          <w:tcPr>
            <w:tcW w:w="5778" w:type="dxa"/>
            <w:tcBorders>
              <w:bottom w:val="single" w:sz="4" w:space="0" w:color="auto"/>
            </w:tcBorders>
          </w:tcPr>
          <w:p w14:paraId="44D5B6AC" w14:textId="5F4953AE" w:rsidR="003543CE" w:rsidRPr="00514356" w:rsidRDefault="00514356" w:rsidP="003543CE">
            <w:pPr>
              <w:rPr>
                <w:rFonts w:ascii="Times New Roman" w:hAnsi="Times New Roman" w:cs="Times New Roman"/>
              </w:rPr>
            </w:pPr>
            <w:r w:rsidRPr="00514356">
              <w:rPr>
                <w:rFonts w:ascii="Times New Roman" w:hAnsi="Times New Roman" w:cs="Times New Roman"/>
              </w:rPr>
              <w:t>Technology use</w:t>
            </w:r>
            <w:r>
              <w:rPr>
                <w:rFonts w:ascii="Times New Roman" w:hAnsi="Times New Roman" w:cs="Times New Roman"/>
              </w:rPr>
              <w:t>d</w:t>
            </w:r>
            <w:r w:rsidRPr="00514356">
              <w:rPr>
                <w:rFonts w:ascii="Times New Roman" w:hAnsi="Times New Roman" w:cs="Times New Roman"/>
              </w:rPr>
              <w:t xml:space="preserve"> to learn</w:t>
            </w:r>
          </w:p>
        </w:tc>
        <w:tc>
          <w:tcPr>
            <w:tcW w:w="1440" w:type="dxa"/>
            <w:gridSpan w:val="2"/>
            <w:tcBorders>
              <w:bottom w:val="single" w:sz="4" w:space="0" w:color="auto"/>
            </w:tcBorders>
          </w:tcPr>
          <w:p w14:paraId="55CDBA20" w14:textId="77777777" w:rsidR="003543CE" w:rsidRPr="003543CE" w:rsidRDefault="003543CE" w:rsidP="003543CE">
            <w:pPr>
              <w:jc w:val="center"/>
              <w:rPr>
                <w:rFonts w:ascii="Times New Roman" w:hAnsi="Times New Roman" w:cs="Times New Roman"/>
              </w:rPr>
            </w:pPr>
            <w:r w:rsidRPr="003543CE">
              <w:rPr>
                <w:rFonts w:ascii="Times New Roman" w:hAnsi="Times New Roman" w:cs="Times New Roman"/>
              </w:rPr>
              <w:t>CSUSM</w:t>
            </w:r>
          </w:p>
        </w:tc>
        <w:tc>
          <w:tcPr>
            <w:tcW w:w="1530" w:type="dxa"/>
            <w:tcBorders>
              <w:bottom w:val="single" w:sz="4" w:space="0" w:color="auto"/>
            </w:tcBorders>
          </w:tcPr>
          <w:p w14:paraId="506A4F11" w14:textId="77777777" w:rsidR="003543CE" w:rsidRPr="003543CE" w:rsidRDefault="003543CE" w:rsidP="003543CE">
            <w:pPr>
              <w:jc w:val="center"/>
              <w:rPr>
                <w:rFonts w:ascii="Times New Roman" w:hAnsi="Times New Roman" w:cs="Times New Roman"/>
              </w:rPr>
            </w:pPr>
            <w:r w:rsidRPr="003543CE">
              <w:rPr>
                <w:rFonts w:ascii="Times New Roman" w:hAnsi="Times New Roman" w:cs="Times New Roman"/>
              </w:rPr>
              <w:t>National</w:t>
            </w:r>
          </w:p>
        </w:tc>
      </w:tr>
      <w:tr w:rsidR="003543CE" w:rsidRPr="003543CE" w14:paraId="40603BEB" w14:textId="77777777" w:rsidTr="003543CE">
        <w:tc>
          <w:tcPr>
            <w:tcW w:w="5778" w:type="dxa"/>
            <w:tcBorders>
              <w:top w:val="single" w:sz="4" w:space="0" w:color="auto"/>
              <w:bottom w:val="nil"/>
            </w:tcBorders>
          </w:tcPr>
          <w:p w14:paraId="41C4B0AF" w14:textId="7CE38217" w:rsidR="003543CE" w:rsidRPr="00A035C1" w:rsidRDefault="003543CE" w:rsidP="003543CE">
            <w:pPr>
              <w:rPr>
                <w:rFonts w:ascii="Times New Roman" w:hAnsi="Times New Roman" w:cs="Times New Roman"/>
              </w:rPr>
            </w:pPr>
            <w:r w:rsidRPr="00A035C1">
              <w:rPr>
                <w:rFonts w:ascii="Times New Roman" w:hAnsi="Times New Roman" w:cs="Times New Roman"/>
              </w:rPr>
              <w:t>Found experts online</w:t>
            </w:r>
          </w:p>
        </w:tc>
        <w:tc>
          <w:tcPr>
            <w:tcW w:w="1370" w:type="dxa"/>
            <w:tcBorders>
              <w:top w:val="single" w:sz="4" w:space="0" w:color="auto"/>
              <w:bottom w:val="nil"/>
            </w:tcBorders>
          </w:tcPr>
          <w:p w14:paraId="31BB09B5" w14:textId="1B512CF4" w:rsidR="003543CE" w:rsidRPr="003543CE" w:rsidRDefault="003543CE" w:rsidP="003543CE">
            <w:pPr>
              <w:jc w:val="center"/>
              <w:rPr>
                <w:rFonts w:ascii="Times New Roman" w:hAnsi="Times New Roman" w:cs="Times New Roman"/>
              </w:rPr>
            </w:pPr>
            <w:r>
              <w:rPr>
                <w:rFonts w:ascii="Times New Roman" w:hAnsi="Times New Roman" w:cs="Times New Roman"/>
              </w:rPr>
              <w:t>45%</w:t>
            </w:r>
          </w:p>
        </w:tc>
        <w:tc>
          <w:tcPr>
            <w:tcW w:w="1600" w:type="dxa"/>
            <w:gridSpan w:val="2"/>
            <w:tcBorders>
              <w:top w:val="single" w:sz="4" w:space="0" w:color="auto"/>
              <w:bottom w:val="nil"/>
            </w:tcBorders>
          </w:tcPr>
          <w:p w14:paraId="6F704050" w14:textId="14364E0E" w:rsidR="003543CE" w:rsidRPr="003543CE" w:rsidRDefault="003543CE" w:rsidP="003543CE">
            <w:pPr>
              <w:jc w:val="center"/>
              <w:rPr>
                <w:rFonts w:ascii="Times New Roman" w:hAnsi="Times New Roman" w:cs="Times New Roman"/>
              </w:rPr>
            </w:pPr>
            <w:r>
              <w:rPr>
                <w:rFonts w:ascii="Times New Roman" w:hAnsi="Times New Roman" w:cs="Times New Roman"/>
              </w:rPr>
              <w:t>20%</w:t>
            </w:r>
          </w:p>
        </w:tc>
      </w:tr>
      <w:tr w:rsidR="003543CE" w:rsidRPr="003543CE" w14:paraId="1E09DAC7" w14:textId="77777777" w:rsidTr="003543CE">
        <w:tc>
          <w:tcPr>
            <w:tcW w:w="5778" w:type="dxa"/>
            <w:tcBorders>
              <w:top w:val="nil"/>
              <w:bottom w:val="nil"/>
            </w:tcBorders>
          </w:tcPr>
          <w:p w14:paraId="46E76DC7" w14:textId="0EB7C787" w:rsidR="003543CE" w:rsidRPr="00A035C1" w:rsidRDefault="003543CE" w:rsidP="003543CE">
            <w:pPr>
              <w:rPr>
                <w:rFonts w:ascii="Times New Roman" w:hAnsi="Times New Roman" w:cs="Times New Roman"/>
              </w:rPr>
            </w:pPr>
            <w:r w:rsidRPr="00A035C1">
              <w:rPr>
                <w:rFonts w:ascii="Times New Roman" w:hAnsi="Times New Roman" w:cs="Times New Roman"/>
              </w:rPr>
              <w:t>Posted to blogs/wikis</w:t>
            </w:r>
            <w:r w:rsidRPr="00A035C1">
              <w:rPr>
                <w:rFonts w:ascii="Times New Roman" w:hAnsi="Times New Roman" w:cs="Times New Roman"/>
              </w:rPr>
              <w:tab/>
            </w:r>
          </w:p>
        </w:tc>
        <w:tc>
          <w:tcPr>
            <w:tcW w:w="1370" w:type="dxa"/>
            <w:tcBorders>
              <w:top w:val="nil"/>
              <w:bottom w:val="nil"/>
            </w:tcBorders>
          </w:tcPr>
          <w:p w14:paraId="376B491B" w14:textId="025D3885" w:rsidR="003543CE" w:rsidRPr="003543CE" w:rsidRDefault="003543CE" w:rsidP="003543CE">
            <w:pPr>
              <w:jc w:val="center"/>
              <w:rPr>
                <w:rFonts w:ascii="Times New Roman" w:hAnsi="Times New Roman" w:cs="Times New Roman"/>
              </w:rPr>
            </w:pPr>
            <w:r>
              <w:rPr>
                <w:rFonts w:ascii="Times New Roman" w:hAnsi="Times New Roman" w:cs="Times New Roman"/>
              </w:rPr>
              <w:t>37%</w:t>
            </w:r>
          </w:p>
        </w:tc>
        <w:tc>
          <w:tcPr>
            <w:tcW w:w="1600" w:type="dxa"/>
            <w:gridSpan w:val="2"/>
            <w:tcBorders>
              <w:top w:val="nil"/>
              <w:bottom w:val="nil"/>
            </w:tcBorders>
          </w:tcPr>
          <w:p w14:paraId="29E0542C" w14:textId="4D4DFA17" w:rsidR="003543CE" w:rsidRPr="003543CE" w:rsidRDefault="003543CE" w:rsidP="003543CE">
            <w:pPr>
              <w:jc w:val="center"/>
              <w:rPr>
                <w:rFonts w:ascii="Times New Roman" w:hAnsi="Times New Roman" w:cs="Times New Roman"/>
              </w:rPr>
            </w:pPr>
            <w:r>
              <w:rPr>
                <w:rFonts w:ascii="Times New Roman" w:hAnsi="Times New Roman" w:cs="Times New Roman"/>
              </w:rPr>
              <w:t>21%</w:t>
            </w:r>
          </w:p>
        </w:tc>
      </w:tr>
      <w:tr w:rsidR="003543CE" w:rsidRPr="003543CE" w14:paraId="502305B3" w14:textId="77777777" w:rsidTr="003543CE">
        <w:tc>
          <w:tcPr>
            <w:tcW w:w="5778" w:type="dxa"/>
            <w:tcBorders>
              <w:top w:val="nil"/>
              <w:bottom w:val="nil"/>
            </w:tcBorders>
          </w:tcPr>
          <w:p w14:paraId="499A3FDE" w14:textId="74839A73" w:rsidR="003543CE" w:rsidRDefault="003543CE" w:rsidP="003543CE">
            <w:pPr>
              <w:rPr>
                <w:rFonts w:ascii="Times New Roman" w:hAnsi="Times New Roman" w:cs="Times New Roman"/>
                <w:b/>
              </w:rPr>
            </w:pPr>
            <w:r w:rsidRPr="00A035C1">
              <w:rPr>
                <w:rFonts w:ascii="Times New Roman" w:hAnsi="Times New Roman" w:cs="Times New Roman"/>
              </w:rPr>
              <w:t>Provided online support for peers</w:t>
            </w:r>
            <w:r w:rsidRPr="00A035C1">
              <w:rPr>
                <w:rFonts w:ascii="Times New Roman" w:hAnsi="Times New Roman" w:cs="Times New Roman"/>
              </w:rPr>
              <w:tab/>
            </w:r>
          </w:p>
        </w:tc>
        <w:tc>
          <w:tcPr>
            <w:tcW w:w="1370" w:type="dxa"/>
            <w:tcBorders>
              <w:top w:val="nil"/>
              <w:bottom w:val="nil"/>
            </w:tcBorders>
          </w:tcPr>
          <w:p w14:paraId="3D90F8CC" w14:textId="28074AD4" w:rsidR="003543CE" w:rsidRPr="003543CE" w:rsidRDefault="003543CE" w:rsidP="003543CE">
            <w:pPr>
              <w:jc w:val="center"/>
              <w:rPr>
                <w:rFonts w:ascii="Times New Roman" w:hAnsi="Times New Roman" w:cs="Times New Roman"/>
              </w:rPr>
            </w:pPr>
            <w:r>
              <w:rPr>
                <w:rFonts w:ascii="Times New Roman" w:hAnsi="Times New Roman" w:cs="Times New Roman"/>
              </w:rPr>
              <w:t>39</w:t>
            </w:r>
            <w:r w:rsidRPr="003543CE">
              <w:rPr>
                <w:rFonts w:ascii="Times New Roman" w:hAnsi="Times New Roman" w:cs="Times New Roman"/>
              </w:rPr>
              <w:t>%</w:t>
            </w:r>
          </w:p>
        </w:tc>
        <w:tc>
          <w:tcPr>
            <w:tcW w:w="1600" w:type="dxa"/>
            <w:gridSpan w:val="2"/>
            <w:tcBorders>
              <w:top w:val="nil"/>
              <w:bottom w:val="nil"/>
            </w:tcBorders>
          </w:tcPr>
          <w:p w14:paraId="7DA57915" w14:textId="1C524457" w:rsidR="003543CE" w:rsidRPr="003543CE" w:rsidRDefault="003543CE" w:rsidP="003543CE">
            <w:pPr>
              <w:jc w:val="center"/>
              <w:rPr>
                <w:rFonts w:ascii="Times New Roman" w:hAnsi="Times New Roman" w:cs="Times New Roman"/>
              </w:rPr>
            </w:pPr>
            <w:r>
              <w:rPr>
                <w:rFonts w:ascii="Times New Roman" w:hAnsi="Times New Roman" w:cs="Times New Roman"/>
              </w:rPr>
              <w:t>29</w:t>
            </w:r>
            <w:r w:rsidRPr="003543CE">
              <w:rPr>
                <w:rFonts w:ascii="Times New Roman" w:hAnsi="Times New Roman" w:cs="Times New Roman"/>
              </w:rPr>
              <w:t>%</w:t>
            </w:r>
          </w:p>
        </w:tc>
      </w:tr>
      <w:tr w:rsidR="003543CE" w:rsidRPr="003543CE" w14:paraId="2007FBBE" w14:textId="77777777" w:rsidTr="003543CE">
        <w:tc>
          <w:tcPr>
            <w:tcW w:w="5778" w:type="dxa"/>
            <w:tcBorders>
              <w:top w:val="nil"/>
              <w:bottom w:val="nil"/>
            </w:tcBorders>
          </w:tcPr>
          <w:p w14:paraId="6A9E9398" w14:textId="0A941DBB" w:rsidR="003543CE" w:rsidRDefault="003543CE" w:rsidP="003543CE">
            <w:pPr>
              <w:rPr>
                <w:rFonts w:ascii="Times New Roman" w:hAnsi="Times New Roman" w:cs="Times New Roman"/>
                <w:b/>
              </w:rPr>
            </w:pPr>
            <w:r w:rsidRPr="00A035C1">
              <w:rPr>
                <w:rFonts w:ascii="Times New Roman" w:hAnsi="Times New Roman" w:cs="Times New Roman"/>
              </w:rPr>
              <w:t>Started wiki/blog to connect with others</w:t>
            </w:r>
            <w:r w:rsidRPr="00A035C1">
              <w:rPr>
                <w:rFonts w:ascii="Times New Roman" w:hAnsi="Times New Roman" w:cs="Times New Roman"/>
              </w:rPr>
              <w:tab/>
            </w:r>
          </w:p>
        </w:tc>
        <w:tc>
          <w:tcPr>
            <w:tcW w:w="1370" w:type="dxa"/>
            <w:tcBorders>
              <w:top w:val="nil"/>
              <w:bottom w:val="nil"/>
            </w:tcBorders>
          </w:tcPr>
          <w:p w14:paraId="609119D0" w14:textId="7D11A3F7" w:rsidR="003543CE" w:rsidRPr="003543CE" w:rsidRDefault="003543CE" w:rsidP="003543CE">
            <w:pPr>
              <w:jc w:val="center"/>
              <w:rPr>
                <w:rFonts w:ascii="Times New Roman" w:hAnsi="Times New Roman" w:cs="Times New Roman"/>
              </w:rPr>
            </w:pPr>
            <w:r>
              <w:rPr>
                <w:rFonts w:ascii="Times New Roman" w:hAnsi="Times New Roman" w:cs="Times New Roman"/>
              </w:rPr>
              <w:t>26</w:t>
            </w:r>
            <w:r w:rsidRPr="003543CE">
              <w:rPr>
                <w:rFonts w:ascii="Times New Roman" w:hAnsi="Times New Roman" w:cs="Times New Roman"/>
              </w:rPr>
              <w:t>%</w:t>
            </w:r>
          </w:p>
        </w:tc>
        <w:tc>
          <w:tcPr>
            <w:tcW w:w="1600" w:type="dxa"/>
            <w:gridSpan w:val="2"/>
            <w:tcBorders>
              <w:top w:val="nil"/>
              <w:bottom w:val="nil"/>
            </w:tcBorders>
          </w:tcPr>
          <w:p w14:paraId="39983A79" w14:textId="239CBE28" w:rsidR="003543CE" w:rsidRPr="003543CE" w:rsidRDefault="003543CE" w:rsidP="003543CE">
            <w:pPr>
              <w:jc w:val="center"/>
              <w:rPr>
                <w:rFonts w:ascii="Times New Roman" w:hAnsi="Times New Roman" w:cs="Times New Roman"/>
              </w:rPr>
            </w:pPr>
            <w:r>
              <w:rPr>
                <w:rFonts w:ascii="Times New Roman" w:hAnsi="Times New Roman" w:cs="Times New Roman"/>
              </w:rPr>
              <w:t>10</w:t>
            </w:r>
            <w:r w:rsidRPr="003543CE">
              <w:rPr>
                <w:rFonts w:ascii="Times New Roman" w:hAnsi="Times New Roman" w:cs="Times New Roman"/>
              </w:rPr>
              <w:t>%</w:t>
            </w:r>
          </w:p>
        </w:tc>
      </w:tr>
      <w:tr w:rsidR="003543CE" w:rsidRPr="003543CE" w14:paraId="0689E652" w14:textId="77777777" w:rsidTr="003543CE">
        <w:tc>
          <w:tcPr>
            <w:tcW w:w="5778" w:type="dxa"/>
            <w:tcBorders>
              <w:top w:val="nil"/>
              <w:bottom w:val="nil"/>
            </w:tcBorders>
          </w:tcPr>
          <w:p w14:paraId="6D515BF2" w14:textId="1C68A4E8" w:rsidR="003543CE" w:rsidRDefault="003543CE" w:rsidP="003543CE">
            <w:pPr>
              <w:rPr>
                <w:rFonts w:ascii="Times New Roman" w:hAnsi="Times New Roman" w:cs="Times New Roman"/>
                <w:b/>
              </w:rPr>
            </w:pPr>
            <w:r w:rsidRPr="00A035C1">
              <w:rPr>
                <w:rFonts w:ascii="Times New Roman" w:hAnsi="Times New Roman" w:cs="Times New Roman"/>
              </w:rPr>
              <w:t>Tutored others who needed help</w:t>
            </w:r>
          </w:p>
        </w:tc>
        <w:tc>
          <w:tcPr>
            <w:tcW w:w="1370" w:type="dxa"/>
            <w:tcBorders>
              <w:top w:val="nil"/>
              <w:bottom w:val="nil"/>
            </w:tcBorders>
          </w:tcPr>
          <w:p w14:paraId="65414E65" w14:textId="3EC12BC7" w:rsidR="003543CE" w:rsidRPr="003543CE" w:rsidRDefault="003543CE" w:rsidP="003543CE">
            <w:pPr>
              <w:jc w:val="center"/>
              <w:rPr>
                <w:rFonts w:ascii="Times New Roman" w:hAnsi="Times New Roman" w:cs="Times New Roman"/>
              </w:rPr>
            </w:pPr>
            <w:r>
              <w:rPr>
                <w:rFonts w:ascii="Times New Roman" w:hAnsi="Times New Roman" w:cs="Times New Roman"/>
              </w:rPr>
              <w:t>34</w:t>
            </w:r>
            <w:r w:rsidRPr="003543CE">
              <w:rPr>
                <w:rFonts w:ascii="Times New Roman" w:hAnsi="Times New Roman" w:cs="Times New Roman"/>
              </w:rPr>
              <w:t>%</w:t>
            </w:r>
          </w:p>
        </w:tc>
        <w:tc>
          <w:tcPr>
            <w:tcW w:w="1600" w:type="dxa"/>
            <w:gridSpan w:val="2"/>
            <w:tcBorders>
              <w:top w:val="nil"/>
              <w:bottom w:val="nil"/>
            </w:tcBorders>
          </w:tcPr>
          <w:p w14:paraId="15695FB9" w14:textId="4FEC17A0" w:rsidR="003543CE" w:rsidRPr="003543CE" w:rsidRDefault="003543CE" w:rsidP="003543CE">
            <w:pPr>
              <w:jc w:val="center"/>
              <w:rPr>
                <w:rFonts w:ascii="Times New Roman" w:hAnsi="Times New Roman" w:cs="Times New Roman"/>
              </w:rPr>
            </w:pPr>
            <w:r>
              <w:rPr>
                <w:rFonts w:ascii="Times New Roman" w:hAnsi="Times New Roman" w:cs="Times New Roman"/>
              </w:rPr>
              <w:t>24</w:t>
            </w:r>
            <w:r w:rsidRPr="003543CE">
              <w:rPr>
                <w:rFonts w:ascii="Times New Roman" w:hAnsi="Times New Roman" w:cs="Times New Roman"/>
              </w:rPr>
              <w:t>%</w:t>
            </w:r>
          </w:p>
        </w:tc>
      </w:tr>
      <w:tr w:rsidR="003543CE" w:rsidRPr="003543CE" w14:paraId="6F373C71" w14:textId="77777777" w:rsidTr="003543CE">
        <w:tc>
          <w:tcPr>
            <w:tcW w:w="5778" w:type="dxa"/>
            <w:tcBorders>
              <w:top w:val="nil"/>
              <w:bottom w:val="nil"/>
            </w:tcBorders>
          </w:tcPr>
          <w:p w14:paraId="73558E69" w14:textId="1C177B2A" w:rsidR="003543CE" w:rsidRDefault="003543CE" w:rsidP="003543CE">
            <w:pPr>
              <w:rPr>
                <w:rFonts w:ascii="Times New Roman" w:hAnsi="Times New Roman" w:cs="Times New Roman"/>
                <w:b/>
              </w:rPr>
            </w:pPr>
            <w:r w:rsidRPr="00A035C1">
              <w:rPr>
                <w:rFonts w:ascii="Times New Roman" w:hAnsi="Times New Roman" w:cs="Times New Roman"/>
              </w:rPr>
              <w:t>Used mobile application for self-organization</w:t>
            </w:r>
          </w:p>
        </w:tc>
        <w:tc>
          <w:tcPr>
            <w:tcW w:w="1370" w:type="dxa"/>
            <w:tcBorders>
              <w:top w:val="nil"/>
              <w:bottom w:val="nil"/>
            </w:tcBorders>
          </w:tcPr>
          <w:p w14:paraId="34453BF2" w14:textId="45BDD1F2" w:rsidR="003543CE" w:rsidRPr="003543CE" w:rsidRDefault="003543CE" w:rsidP="003543CE">
            <w:pPr>
              <w:jc w:val="center"/>
              <w:rPr>
                <w:rFonts w:ascii="Times New Roman" w:hAnsi="Times New Roman" w:cs="Times New Roman"/>
              </w:rPr>
            </w:pPr>
            <w:r>
              <w:rPr>
                <w:rFonts w:ascii="Times New Roman" w:hAnsi="Times New Roman" w:cs="Times New Roman"/>
              </w:rPr>
              <w:t>32</w:t>
            </w:r>
            <w:r w:rsidRPr="003543CE">
              <w:rPr>
                <w:rFonts w:ascii="Times New Roman" w:hAnsi="Times New Roman" w:cs="Times New Roman"/>
              </w:rPr>
              <w:t>%</w:t>
            </w:r>
          </w:p>
        </w:tc>
        <w:tc>
          <w:tcPr>
            <w:tcW w:w="1600" w:type="dxa"/>
            <w:gridSpan w:val="2"/>
            <w:tcBorders>
              <w:top w:val="nil"/>
              <w:bottom w:val="nil"/>
            </w:tcBorders>
          </w:tcPr>
          <w:p w14:paraId="5F1978AC" w14:textId="6E193980" w:rsidR="003543CE" w:rsidRPr="003543CE" w:rsidRDefault="003543CE" w:rsidP="003543CE">
            <w:pPr>
              <w:jc w:val="center"/>
              <w:rPr>
                <w:rFonts w:ascii="Times New Roman" w:hAnsi="Times New Roman" w:cs="Times New Roman"/>
              </w:rPr>
            </w:pPr>
            <w:r>
              <w:rPr>
                <w:rFonts w:ascii="Times New Roman" w:hAnsi="Times New Roman" w:cs="Times New Roman"/>
              </w:rPr>
              <w:t>22</w:t>
            </w:r>
            <w:r w:rsidRPr="003543CE">
              <w:rPr>
                <w:rFonts w:ascii="Times New Roman" w:hAnsi="Times New Roman" w:cs="Times New Roman"/>
              </w:rPr>
              <w:t>%</w:t>
            </w:r>
          </w:p>
        </w:tc>
      </w:tr>
      <w:tr w:rsidR="003543CE" w:rsidRPr="003543CE" w14:paraId="7AC75EA4" w14:textId="77777777" w:rsidTr="003543CE">
        <w:tc>
          <w:tcPr>
            <w:tcW w:w="5778" w:type="dxa"/>
            <w:tcBorders>
              <w:top w:val="nil"/>
              <w:bottom w:val="single" w:sz="4" w:space="0" w:color="auto"/>
            </w:tcBorders>
          </w:tcPr>
          <w:p w14:paraId="3516B2B6" w14:textId="612392A2" w:rsidR="003543CE" w:rsidRDefault="003543CE" w:rsidP="003543CE">
            <w:pPr>
              <w:rPr>
                <w:rFonts w:ascii="Times New Roman" w:hAnsi="Times New Roman" w:cs="Times New Roman"/>
                <w:b/>
              </w:rPr>
            </w:pPr>
            <w:r w:rsidRPr="00A035C1">
              <w:rPr>
                <w:rFonts w:ascii="Times New Roman" w:hAnsi="Times New Roman" w:cs="Times New Roman"/>
              </w:rPr>
              <w:t>Used Twitter to communicate or follow others</w:t>
            </w:r>
          </w:p>
        </w:tc>
        <w:tc>
          <w:tcPr>
            <w:tcW w:w="1370" w:type="dxa"/>
            <w:tcBorders>
              <w:top w:val="nil"/>
              <w:bottom w:val="single" w:sz="4" w:space="0" w:color="auto"/>
            </w:tcBorders>
          </w:tcPr>
          <w:p w14:paraId="42D2CD1A" w14:textId="1CF2A547" w:rsidR="003543CE" w:rsidRPr="003543CE" w:rsidRDefault="003543CE" w:rsidP="003543CE">
            <w:pPr>
              <w:jc w:val="center"/>
              <w:rPr>
                <w:rFonts w:ascii="Times New Roman" w:hAnsi="Times New Roman" w:cs="Times New Roman"/>
              </w:rPr>
            </w:pPr>
            <w:r>
              <w:rPr>
                <w:rFonts w:ascii="Times New Roman" w:hAnsi="Times New Roman" w:cs="Times New Roman"/>
              </w:rPr>
              <w:t>32</w:t>
            </w:r>
            <w:r w:rsidRPr="003543CE">
              <w:rPr>
                <w:rFonts w:ascii="Times New Roman" w:hAnsi="Times New Roman" w:cs="Times New Roman"/>
              </w:rPr>
              <w:t>%</w:t>
            </w:r>
          </w:p>
        </w:tc>
        <w:tc>
          <w:tcPr>
            <w:tcW w:w="1600" w:type="dxa"/>
            <w:gridSpan w:val="2"/>
            <w:tcBorders>
              <w:top w:val="nil"/>
              <w:bottom w:val="single" w:sz="4" w:space="0" w:color="auto"/>
            </w:tcBorders>
          </w:tcPr>
          <w:p w14:paraId="2C13483F" w14:textId="629F72EF" w:rsidR="003543CE" w:rsidRPr="003543CE" w:rsidRDefault="003543CE" w:rsidP="003543CE">
            <w:pPr>
              <w:jc w:val="center"/>
              <w:rPr>
                <w:rFonts w:ascii="Times New Roman" w:hAnsi="Times New Roman" w:cs="Times New Roman"/>
              </w:rPr>
            </w:pPr>
            <w:r>
              <w:rPr>
                <w:rFonts w:ascii="Times New Roman" w:hAnsi="Times New Roman" w:cs="Times New Roman"/>
              </w:rPr>
              <w:t>20</w:t>
            </w:r>
            <w:r w:rsidRPr="003543CE">
              <w:rPr>
                <w:rFonts w:ascii="Times New Roman" w:hAnsi="Times New Roman" w:cs="Times New Roman"/>
              </w:rPr>
              <w:t>%</w:t>
            </w:r>
          </w:p>
        </w:tc>
      </w:tr>
    </w:tbl>
    <w:p w14:paraId="2AD9B106" w14:textId="64D1EE3D" w:rsidR="003543CE" w:rsidRDefault="0086411A" w:rsidP="003543CE">
      <w:pPr>
        <w:rPr>
          <w:rFonts w:ascii="Times New Roman" w:hAnsi="Times New Roman" w:cs="Times New Roman"/>
        </w:rPr>
      </w:pPr>
      <w:r w:rsidRPr="00A035C1">
        <w:rPr>
          <w:rFonts w:ascii="Times New Roman" w:hAnsi="Times New Roman" w:cs="Times New Roman"/>
          <w:i/>
        </w:rPr>
        <w:t>Note.</w:t>
      </w:r>
      <w:r w:rsidRPr="00A035C1">
        <w:rPr>
          <w:rFonts w:ascii="Times New Roman" w:hAnsi="Times New Roman" w:cs="Times New Roman"/>
        </w:rPr>
        <w:t xml:space="preserve"> </w:t>
      </w:r>
      <w:proofErr w:type="gramStart"/>
      <w:r w:rsidRPr="00A035C1">
        <w:rPr>
          <w:rFonts w:ascii="Times New Roman" w:hAnsi="Times New Roman" w:cs="Times New Roman"/>
        </w:rPr>
        <w:t xml:space="preserve">From </w:t>
      </w:r>
      <w:r w:rsidRPr="00A035C1">
        <w:rPr>
          <w:rFonts w:ascii="Times New Roman" w:hAnsi="Times New Roman" w:cs="Times New Roman"/>
          <w:i/>
        </w:rPr>
        <w:t>Speak Up 4 Higher Education Survey</w:t>
      </w:r>
      <w:r w:rsidRPr="00A035C1">
        <w:rPr>
          <w:rFonts w:ascii="Times New Roman" w:hAnsi="Times New Roman" w:cs="Times New Roman"/>
        </w:rPr>
        <w:t>, by Project Tomorrow, 2012.</w:t>
      </w:r>
      <w:proofErr w:type="gramEnd"/>
    </w:p>
    <w:p w14:paraId="7C690AD8" w14:textId="64AD780B" w:rsidR="003543CE" w:rsidRPr="003543CE" w:rsidRDefault="00A111FE" w:rsidP="003543CE">
      <w:pPr>
        <w:ind w:firstLine="720"/>
        <w:rPr>
          <w:rFonts w:ascii="Times New Roman" w:hAnsi="Times New Roman" w:cs="Times New Roman"/>
          <w:b/>
        </w:rPr>
      </w:pPr>
      <w:r w:rsidRPr="00A035C1">
        <w:rPr>
          <w:rFonts w:ascii="Times New Roman" w:hAnsi="Times New Roman" w:cs="Times New Roman"/>
        </w:rPr>
        <w:t>In addition,</w:t>
      </w:r>
      <w:r w:rsidR="001353AC">
        <w:rPr>
          <w:rFonts w:ascii="Times New Roman" w:hAnsi="Times New Roman" w:cs="Times New Roman"/>
          <w:b/>
          <w:color w:val="FF0000"/>
        </w:rPr>
        <w:t xml:space="preserve"> </w:t>
      </w:r>
      <w:r w:rsidR="001353AC">
        <w:rPr>
          <w:rFonts w:ascii="Times New Roman" w:hAnsi="Times New Roman" w:cs="Times New Roman"/>
        </w:rPr>
        <w:t>the c</w:t>
      </w:r>
      <w:r w:rsidRPr="00A035C1">
        <w:rPr>
          <w:rFonts w:ascii="Times New Roman" w:hAnsi="Times New Roman" w:cs="Times New Roman"/>
        </w:rPr>
        <w:t>andidates also out performed their national counterparts in terms of the use of technology to prepare for teaching and for teaching. See Table 3 for specifics.</w:t>
      </w:r>
      <w:r w:rsidR="001353AC">
        <w:rPr>
          <w:rFonts w:ascii="Times New Roman" w:hAnsi="Times New Roman" w:cs="Times New Roman"/>
          <w:b/>
          <w:color w:val="FF0000"/>
        </w:rPr>
        <w:t xml:space="preserve"> </w:t>
      </w:r>
      <w:r w:rsidR="001353AC">
        <w:rPr>
          <w:rFonts w:ascii="Times New Roman" w:hAnsi="Times New Roman" w:cs="Times New Roman"/>
        </w:rPr>
        <w:t>The c</w:t>
      </w:r>
      <w:r w:rsidR="00660229" w:rsidRPr="00A035C1">
        <w:rPr>
          <w:rFonts w:ascii="Times New Roman" w:hAnsi="Times New Roman" w:cs="Times New Roman"/>
        </w:rPr>
        <w:t>andidates out performed in the areas of creating websites to manage classroom, creating blogs/wikis, integrating student’s mobile devices into instruction, managing a class using a learning management system, and using social media to facilitate student collaborations.</w:t>
      </w:r>
    </w:p>
    <w:p w14:paraId="2CF3B326" w14:textId="3A1023D4" w:rsidR="00EC2D62" w:rsidRDefault="008E5D3A" w:rsidP="00CA1745">
      <w:pPr>
        <w:rPr>
          <w:rFonts w:ascii="Times New Roman" w:hAnsi="Times New Roman" w:cs="Times New Roman"/>
        </w:rPr>
      </w:pPr>
      <w:r w:rsidRPr="00A035C1">
        <w:rPr>
          <w:rFonts w:ascii="Times New Roman" w:hAnsi="Times New Roman" w:cs="Times New Roman"/>
        </w:rPr>
        <w:t>Table 3</w:t>
      </w:r>
    </w:p>
    <w:p w14:paraId="495D48A9" w14:textId="093D2286" w:rsidR="00514356" w:rsidRPr="00A035C1" w:rsidRDefault="00514356" w:rsidP="00CA1745">
      <w:pPr>
        <w:rPr>
          <w:rFonts w:ascii="Times New Roman" w:hAnsi="Times New Roman" w:cs="Times New Roman"/>
        </w:rPr>
      </w:pPr>
      <w:r w:rsidRPr="00A035C1">
        <w:rPr>
          <w:rFonts w:ascii="Times New Roman" w:hAnsi="Times New Roman" w:cs="Times New Roman"/>
          <w:i/>
        </w:rPr>
        <w:t>Technology Used to Teach</w:t>
      </w:r>
      <w:r w:rsidRPr="00514356">
        <w:rPr>
          <w:rFonts w:ascii="Times New Roman" w:hAnsi="Times New Roman" w:cs="Times New Roman"/>
          <w:i/>
        </w:rPr>
        <w:t xml:space="preserve"> </w:t>
      </w:r>
      <w:r>
        <w:rPr>
          <w:rFonts w:ascii="Times New Roman" w:hAnsi="Times New Roman" w:cs="Times New Roman"/>
          <w:i/>
        </w:rPr>
        <w:t>by CSUSM and National Teacher Candidates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778"/>
        <w:gridCol w:w="1370"/>
        <w:gridCol w:w="70"/>
        <w:gridCol w:w="1530"/>
      </w:tblGrid>
      <w:tr w:rsidR="003543CE" w14:paraId="62FE6DA6" w14:textId="77777777" w:rsidTr="003543CE">
        <w:tc>
          <w:tcPr>
            <w:tcW w:w="5778" w:type="dxa"/>
          </w:tcPr>
          <w:p w14:paraId="68F6994D" w14:textId="17F850DF" w:rsidR="003543CE" w:rsidRPr="00514356" w:rsidRDefault="00514356" w:rsidP="00CA1745">
            <w:pPr>
              <w:rPr>
                <w:rFonts w:ascii="Times New Roman" w:hAnsi="Times New Roman" w:cs="Times New Roman"/>
              </w:rPr>
            </w:pPr>
            <w:r>
              <w:rPr>
                <w:rFonts w:ascii="Times New Roman" w:hAnsi="Times New Roman" w:cs="Times New Roman"/>
              </w:rPr>
              <w:t>Technology used to t</w:t>
            </w:r>
            <w:r w:rsidRPr="00514356">
              <w:rPr>
                <w:rFonts w:ascii="Times New Roman" w:hAnsi="Times New Roman" w:cs="Times New Roman"/>
              </w:rPr>
              <w:t>each</w:t>
            </w:r>
          </w:p>
        </w:tc>
        <w:tc>
          <w:tcPr>
            <w:tcW w:w="1440" w:type="dxa"/>
            <w:gridSpan w:val="2"/>
          </w:tcPr>
          <w:p w14:paraId="57640C5E" w14:textId="022B361A" w:rsidR="003543CE" w:rsidRPr="003543CE" w:rsidRDefault="003543CE" w:rsidP="003543CE">
            <w:pPr>
              <w:jc w:val="center"/>
              <w:rPr>
                <w:rFonts w:ascii="Times New Roman" w:hAnsi="Times New Roman" w:cs="Times New Roman"/>
              </w:rPr>
            </w:pPr>
            <w:r w:rsidRPr="003543CE">
              <w:rPr>
                <w:rFonts w:ascii="Times New Roman" w:hAnsi="Times New Roman" w:cs="Times New Roman"/>
              </w:rPr>
              <w:t>CSUSM</w:t>
            </w:r>
          </w:p>
        </w:tc>
        <w:tc>
          <w:tcPr>
            <w:tcW w:w="1530" w:type="dxa"/>
          </w:tcPr>
          <w:p w14:paraId="343B537B" w14:textId="4EC722D7" w:rsidR="003543CE" w:rsidRPr="003543CE" w:rsidRDefault="003543CE" w:rsidP="003543CE">
            <w:pPr>
              <w:jc w:val="center"/>
              <w:rPr>
                <w:rFonts w:ascii="Times New Roman" w:hAnsi="Times New Roman" w:cs="Times New Roman"/>
              </w:rPr>
            </w:pPr>
            <w:r w:rsidRPr="003543CE">
              <w:rPr>
                <w:rFonts w:ascii="Times New Roman" w:hAnsi="Times New Roman" w:cs="Times New Roman"/>
              </w:rPr>
              <w:t>National</w:t>
            </w:r>
          </w:p>
        </w:tc>
      </w:tr>
      <w:tr w:rsidR="003543CE" w14:paraId="6EF73CF2" w14:textId="77777777" w:rsidTr="003543CE">
        <w:tc>
          <w:tcPr>
            <w:tcW w:w="5778" w:type="dxa"/>
            <w:tcBorders>
              <w:bottom w:val="nil"/>
            </w:tcBorders>
          </w:tcPr>
          <w:p w14:paraId="55C15C95" w14:textId="34FB26BC" w:rsidR="003543CE" w:rsidRDefault="003543CE" w:rsidP="00CA1745">
            <w:pPr>
              <w:rPr>
                <w:rFonts w:ascii="Times New Roman" w:hAnsi="Times New Roman" w:cs="Times New Roman"/>
                <w:b/>
              </w:rPr>
            </w:pPr>
            <w:r w:rsidRPr="00A035C1">
              <w:rPr>
                <w:rFonts w:ascii="Times New Roman" w:hAnsi="Times New Roman" w:cs="Times New Roman"/>
              </w:rPr>
              <w:t>Creating website to manage my classroom</w:t>
            </w:r>
          </w:p>
        </w:tc>
        <w:tc>
          <w:tcPr>
            <w:tcW w:w="1370" w:type="dxa"/>
            <w:tcBorders>
              <w:bottom w:val="nil"/>
            </w:tcBorders>
          </w:tcPr>
          <w:p w14:paraId="7609B3D1" w14:textId="48907011" w:rsidR="003543CE" w:rsidRPr="003543CE" w:rsidRDefault="003543CE" w:rsidP="003543CE">
            <w:pPr>
              <w:jc w:val="center"/>
              <w:rPr>
                <w:rFonts w:ascii="Times New Roman" w:hAnsi="Times New Roman" w:cs="Times New Roman"/>
              </w:rPr>
            </w:pPr>
            <w:r w:rsidRPr="003543CE">
              <w:rPr>
                <w:rFonts w:ascii="Times New Roman" w:hAnsi="Times New Roman" w:cs="Times New Roman"/>
              </w:rPr>
              <w:t>62%</w:t>
            </w:r>
          </w:p>
        </w:tc>
        <w:tc>
          <w:tcPr>
            <w:tcW w:w="1600" w:type="dxa"/>
            <w:gridSpan w:val="2"/>
            <w:tcBorders>
              <w:bottom w:val="nil"/>
            </w:tcBorders>
          </w:tcPr>
          <w:p w14:paraId="6D444425" w14:textId="6BAC422D" w:rsidR="003543CE" w:rsidRPr="003543CE" w:rsidRDefault="003543CE" w:rsidP="003543CE">
            <w:pPr>
              <w:jc w:val="center"/>
              <w:rPr>
                <w:rFonts w:ascii="Times New Roman" w:hAnsi="Times New Roman" w:cs="Times New Roman"/>
              </w:rPr>
            </w:pPr>
            <w:r w:rsidRPr="003543CE">
              <w:rPr>
                <w:rFonts w:ascii="Times New Roman" w:hAnsi="Times New Roman" w:cs="Times New Roman"/>
              </w:rPr>
              <w:t>44%</w:t>
            </w:r>
          </w:p>
        </w:tc>
      </w:tr>
      <w:tr w:rsidR="003543CE" w14:paraId="74DF1836" w14:textId="77777777" w:rsidTr="003543CE">
        <w:tc>
          <w:tcPr>
            <w:tcW w:w="5778" w:type="dxa"/>
            <w:tcBorders>
              <w:top w:val="nil"/>
              <w:bottom w:val="nil"/>
            </w:tcBorders>
          </w:tcPr>
          <w:p w14:paraId="1DE9F359" w14:textId="1B1919C7" w:rsidR="003543CE" w:rsidRDefault="003543CE" w:rsidP="00CA1745">
            <w:pPr>
              <w:rPr>
                <w:rFonts w:ascii="Times New Roman" w:hAnsi="Times New Roman" w:cs="Times New Roman"/>
                <w:b/>
              </w:rPr>
            </w:pPr>
            <w:r w:rsidRPr="00A035C1">
              <w:rPr>
                <w:rFonts w:ascii="Times New Roman" w:hAnsi="Times New Roman" w:cs="Times New Roman"/>
              </w:rPr>
              <w:t>Creating blogs/wikis</w:t>
            </w:r>
            <w:r w:rsidRPr="00A035C1">
              <w:rPr>
                <w:rFonts w:ascii="Times New Roman" w:hAnsi="Times New Roman" w:cs="Times New Roman"/>
              </w:rPr>
              <w:tab/>
            </w:r>
          </w:p>
        </w:tc>
        <w:tc>
          <w:tcPr>
            <w:tcW w:w="1370" w:type="dxa"/>
            <w:tcBorders>
              <w:top w:val="nil"/>
              <w:bottom w:val="nil"/>
            </w:tcBorders>
          </w:tcPr>
          <w:p w14:paraId="3329524F" w14:textId="68282479" w:rsidR="003543CE" w:rsidRPr="003543CE" w:rsidRDefault="003543CE" w:rsidP="003543CE">
            <w:pPr>
              <w:jc w:val="center"/>
              <w:rPr>
                <w:rFonts w:ascii="Times New Roman" w:hAnsi="Times New Roman" w:cs="Times New Roman"/>
              </w:rPr>
            </w:pPr>
            <w:r w:rsidRPr="003543CE">
              <w:rPr>
                <w:rFonts w:ascii="Times New Roman" w:hAnsi="Times New Roman" w:cs="Times New Roman"/>
              </w:rPr>
              <w:t>69%</w:t>
            </w:r>
          </w:p>
        </w:tc>
        <w:tc>
          <w:tcPr>
            <w:tcW w:w="1600" w:type="dxa"/>
            <w:gridSpan w:val="2"/>
            <w:tcBorders>
              <w:top w:val="nil"/>
              <w:bottom w:val="nil"/>
            </w:tcBorders>
          </w:tcPr>
          <w:p w14:paraId="53476449" w14:textId="4A73B7A7" w:rsidR="003543CE" w:rsidRPr="003543CE" w:rsidRDefault="003543CE" w:rsidP="003543CE">
            <w:pPr>
              <w:jc w:val="center"/>
              <w:rPr>
                <w:rFonts w:ascii="Times New Roman" w:hAnsi="Times New Roman" w:cs="Times New Roman"/>
              </w:rPr>
            </w:pPr>
            <w:r w:rsidRPr="003543CE">
              <w:rPr>
                <w:rFonts w:ascii="Times New Roman" w:hAnsi="Times New Roman" w:cs="Times New Roman"/>
              </w:rPr>
              <w:t>41%</w:t>
            </w:r>
          </w:p>
        </w:tc>
      </w:tr>
      <w:tr w:rsidR="003543CE" w14:paraId="49AE1FB3" w14:textId="77777777" w:rsidTr="003543CE">
        <w:tc>
          <w:tcPr>
            <w:tcW w:w="5778" w:type="dxa"/>
            <w:tcBorders>
              <w:top w:val="nil"/>
              <w:bottom w:val="nil"/>
            </w:tcBorders>
          </w:tcPr>
          <w:p w14:paraId="2DB0CBB3" w14:textId="6446ED9C" w:rsidR="003543CE" w:rsidRDefault="003543CE" w:rsidP="00CA1745">
            <w:pPr>
              <w:rPr>
                <w:rFonts w:ascii="Times New Roman" w:hAnsi="Times New Roman" w:cs="Times New Roman"/>
                <w:b/>
              </w:rPr>
            </w:pPr>
            <w:r w:rsidRPr="00A035C1">
              <w:rPr>
                <w:rFonts w:ascii="Times New Roman" w:hAnsi="Times New Roman" w:cs="Times New Roman"/>
              </w:rPr>
              <w:t>Integrating students’ mobile devices into instruction</w:t>
            </w:r>
          </w:p>
        </w:tc>
        <w:tc>
          <w:tcPr>
            <w:tcW w:w="1370" w:type="dxa"/>
            <w:tcBorders>
              <w:top w:val="nil"/>
              <w:bottom w:val="nil"/>
            </w:tcBorders>
          </w:tcPr>
          <w:p w14:paraId="72836412" w14:textId="670C302A" w:rsidR="003543CE" w:rsidRPr="003543CE" w:rsidRDefault="003543CE" w:rsidP="003543CE">
            <w:pPr>
              <w:jc w:val="center"/>
              <w:rPr>
                <w:rFonts w:ascii="Times New Roman" w:hAnsi="Times New Roman" w:cs="Times New Roman"/>
              </w:rPr>
            </w:pPr>
            <w:r w:rsidRPr="003543CE">
              <w:rPr>
                <w:rFonts w:ascii="Times New Roman" w:hAnsi="Times New Roman" w:cs="Times New Roman"/>
              </w:rPr>
              <w:t>51%</w:t>
            </w:r>
          </w:p>
        </w:tc>
        <w:tc>
          <w:tcPr>
            <w:tcW w:w="1600" w:type="dxa"/>
            <w:gridSpan w:val="2"/>
            <w:tcBorders>
              <w:top w:val="nil"/>
              <w:bottom w:val="nil"/>
            </w:tcBorders>
          </w:tcPr>
          <w:p w14:paraId="35A302C5" w14:textId="54596373" w:rsidR="003543CE" w:rsidRPr="003543CE" w:rsidRDefault="003543CE" w:rsidP="003543CE">
            <w:pPr>
              <w:jc w:val="center"/>
              <w:rPr>
                <w:rFonts w:ascii="Times New Roman" w:hAnsi="Times New Roman" w:cs="Times New Roman"/>
              </w:rPr>
            </w:pPr>
            <w:r w:rsidRPr="003543CE">
              <w:rPr>
                <w:rFonts w:ascii="Times New Roman" w:hAnsi="Times New Roman" w:cs="Times New Roman"/>
              </w:rPr>
              <w:t>19%</w:t>
            </w:r>
          </w:p>
        </w:tc>
      </w:tr>
      <w:tr w:rsidR="003543CE" w14:paraId="21768F9A" w14:textId="77777777" w:rsidTr="003543CE">
        <w:tc>
          <w:tcPr>
            <w:tcW w:w="5778" w:type="dxa"/>
            <w:tcBorders>
              <w:top w:val="nil"/>
              <w:bottom w:val="nil"/>
            </w:tcBorders>
          </w:tcPr>
          <w:p w14:paraId="3802F197" w14:textId="4A709801" w:rsidR="003543CE" w:rsidRDefault="003543CE" w:rsidP="00CA1745">
            <w:pPr>
              <w:rPr>
                <w:rFonts w:ascii="Times New Roman" w:hAnsi="Times New Roman" w:cs="Times New Roman"/>
                <w:b/>
              </w:rPr>
            </w:pPr>
            <w:r w:rsidRPr="00A035C1">
              <w:rPr>
                <w:rFonts w:ascii="Times New Roman" w:hAnsi="Times New Roman" w:cs="Times New Roman"/>
              </w:rPr>
              <w:t>Managing a class using a learning management system</w:t>
            </w:r>
          </w:p>
        </w:tc>
        <w:tc>
          <w:tcPr>
            <w:tcW w:w="1370" w:type="dxa"/>
            <w:tcBorders>
              <w:top w:val="nil"/>
              <w:bottom w:val="nil"/>
            </w:tcBorders>
          </w:tcPr>
          <w:p w14:paraId="63FB0658" w14:textId="59A09EE9" w:rsidR="003543CE" w:rsidRPr="003543CE" w:rsidRDefault="003543CE" w:rsidP="003543CE">
            <w:pPr>
              <w:jc w:val="center"/>
              <w:rPr>
                <w:rFonts w:ascii="Times New Roman" w:hAnsi="Times New Roman" w:cs="Times New Roman"/>
              </w:rPr>
            </w:pPr>
            <w:r w:rsidRPr="003543CE">
              <w:rPr>
                <w:rFonts w:ascii="Times New Roman" w:hAnsi="Times New Roman" w:cs="Times New Roman"/>
              </w:rPr>
              <w:t>31%</w:t>
            </w:r>
          </w:p>
        </w:tc>
        <w:tc>
          <w:tcPr>
            <w:tcW w:w="1600" w:type="dxa"/>
            <w:gridSpan w:val="2"/>
            <w:tcBorders>
              <w:top w:val="nil"/>
              <w:bottom w:val="nil"/>
            </w:tcBorders>
          </w:tcPr>
          <w:p w14:paraId="302F4BAA" w14:textId="04490E32" w:rsidR="003543CE" w:rsidRPr="003543CE" w:rsidRDefault="003543CE" w:rsidP="003543CE">
            <w:pPr>
              <w:jc w:val="center"/>
              <w:rPr>
                <w:rFonts w:ascii="Times New Roman" w:hAnsi="Times New Roman" w:cs="Times New Roman"/>
              </w:rPr>
            </w:pPr>
            <w:r w:rsidRPr="003543CE">
              <w:rPr>
                <w:rFonts w:ascii="Times New Roman" w:hAnsi="Times New Roman" w:cs="Times New Roman"/>
              </w:rPr>
              <w:t>14%</w:t>
            </w:r>
          </w:p>
        </w:tc>
      </w:tr>
      <w:tr w:rsidR="003543CE" w14:paraId="159BE5DA" w14:textId="77777777" w:rsidTr="003543CE">
        <w:tc>
          <w:tcPr>
            <w:tcW w:w="5778" w:type="dxa"/>
            <w:tcBorders>
              <w:top w:val="nil"/>
            </w:tcBorders>
          </w:tcPr>
          <w:p w14:paraId="5C6FCE6D" w14:textId="0C142FFC" w:rsidR="003543CE" w:rsidRDefault="003543CE" w:rsidP="00CA1745">
            <w:pPr>
              <w:rPr>
                <w:rFonts w:ascii="Times New Roman" w:hAnsi="Times New Roman" w:cs="Times New Roman"/>
                <w:b/>
              </w:rPr>
            </w:pPr>
            <w:r w:rsidRPr="00A035C1">
              <w:rPr>
                <w:rFonts w:ascii="Times New Roman" w:hAnsi="Times New Roman" w:cs="Times New Roman"/>
              </w:rPr>
              <w:t>Using social media to facilitate student collaborations</w:t>
            </w:r>
          </w:p>
        </w:tc>
        <w:tc>
          <w:tcPr>
            <w:tcW w:w="1370" w:type="dxa"/>
            <w:tcBorders>
              <w:top w:val="nil"/>
            </w:tcBorders>
          </w:tcPr>
          <w:p w14:paraId="484F1060" w14:textId="01FD40D1" w:rsidR="003543CE" w:rsidRPr="003543CE" w:rsidRDefault="003543CE" w:rsidP="003543CE">
            <w:pPr>
              <w:jc w:val="center"/>
              <w:rPr>
                <w:rFonts w:ascii="Times New Roman" w:hAnsi="Times New Roman" w:cs="Times New Roman"/>
              </w:rPr>
            </w:pPr>
            <w:r w:rsidRPr="003543CE">
              <w:rPr>
                <w:rFonts w:ascii="Times New Roman" w:hAnsi="Times New Roman" w:cs="Times New Roman"/>
              </w:rPr>
              <w:t>44%</w:t>
            </w:r>
          </w:p>
        </w:tc>
        <w:tc>
          <w:tcPr>
            <w:tcW w:w="1600" w:type="dxa"/>
            <w:gridSpan w:val="2"/>
            <w:tcBorders>
              <w:top w:val="nil"/>
            </w:tcBorders>
          </w:tcPr>
          <w:p w14:paraId="1C34187B" w14:textId="01B2385C" w:rsidR="003543CE" w:rsidRPr="003543CE" w:rsidRDefault="003543CE" w:rsidP="003543CE">
            <w:pPr>
              <w:jc w:val="center"/>
              <w:rPr>
                <w:rFonts w:ascii="Times New Roman" w:hAnsi="Times New Roman" w:cs="Times New Roman"/>
              </w:rPr>
            </w:pPr>
            <w:r w:rsidRPr="003543CE">
              <w:rPr>
                <w:rFonts w:ascii="Times New Roman" w:hAnsi="Times New Roman" w:cs="Times New Roman"/>
              </w:rPr>
              <w:t>25%</w:t>
            </w:r>
          </w:p>
        </w:tc>
      </w:tr>
    </w:tbl>
    <w:p w14:paraId="6ED59C03" w14:textId="77777777" w:rsidR="003543CE" w:rsidRPr="00A035C1" w:rsidRDefault="003543CE" w:rsidP="003543CE">
      <w:pPr>
        <w:rPr>
          <w:rFonts w:ascii="Times New Roman" w:hAnsi="Times New Roman" w:cs="Times New Roman"/>
        </w:rPr>
      </w:pPr>
      <w:r w:rsidRPr="00A035C1">
        <w:rPr>
          <w:rFonts w:ascii="Times New Roman" w:hAnsi="Times New Roman" w:cs="Times New Roman"/>
          <w:i/>
        </w:rPr>
        <w:t>Note.</w:t>
      </w:r>
      <w:r w:rsidRPr="00A035C1">
        <w:rPr>
          <w:rFonts w:ascii="Times New Roman" w:hAnsi="Times New Roman" w:cs="Times New Roman"/>
        </w:rPr>
        <w:t xml:space="preserve"> </w:t>
      </w:r>
      <w:proofErr w:type="gramStart"/>
      <w:r w:rsidRPr="00A035C1">
        <w:rPr>
          <w:rFonts w:ascii="Times New Roman" w:hAnsi="Times New Roman" w:cs="Times New Roman"/>
        </w:rPr>
        <w:t xml:space="preserve">From </w:t>
      </w:r>
      <w:r w:rsidRPr="00A035C1">
        <w:rPr>
          <w:rFonts w:ascii="Times New Roman" w:hAnsi="Times New Roman" w:cs="Times New Roman"/>
          <w:i/>
        </w:rPr>
        <w:t>Speak Up 4 Higher Education Survey</w:t>
      </w:r>
      <w:r w:rsidRPr="00A035C1">
        <w:rPr>
          <w:rFonts w:ascii="Times New Roman" w:hAnsi="Times New Roman" w:cs="Times New Roman"/>
        </w:rPr>
        <w:t>, by Project Tomorrow, 2012.</w:t>
      </w:r>
      <w:proofErr w:type="gramEnd"/>
      <w:r w:rsidRPr="00A035C1">
        <w:rPr>
          <w:rFonts w:ascii="Times New Roman" w:hAnsi="Times New Roman" w:cs="Times New Roman"/>
        </w:rPr>
        <w:t xml:space="preserve"> </w:t>
      </w:r>
    </w:p>
    <w:p w14:paraId="5A00A383" w14:textId="77777777" w:rsidR="00A035C1" w:rsidRDefault="00A035C1" w:rsidP="00CA1745">
      <w:pPr>
        <w:rPr>
          <w:rFonts w:ascii="Times New Roman" w:hAnsi="Times New Roman" w:cs="Times New Roman"/>
          <w:b/>
        </w:rPr>
      </w:pPr>
    </w:p>
    <w:p w14:paraId="647C9F7B" w14:textId="65B2D04D" w:rsidR="00F70F32" w:rsidRDefault="00A035C1" w:rsidP="00CA1745">
      <w:pPr>
        <w:rPr>
          <w:rFonts w:ascii="Times New Roman" w:hAnsi="Times New Roman" w:cs="Times New Roman"/>
          <w:b/>
        </w:rPr>
      </w:pPr>
      <w:r w:rsidRPr="00A035C1">
        <w:rPr>
          <w:rFonts w:ascii="Times New Roman" w:hAnsi="Times New Roman" w:cs="Times New Roman"/>
          <w:b/>
        </w:rPr>
        <w:t>CONCLUSIONS</w:t>
      </w:r>
    </w:p>
    <w:p w14:paraId="658DCF6D" w14:textId="77777777" w:rsidR="00A035C1" w:rsidRPr="00A035C1" w:rsidRDefault="00A035C1" w:rsidP="00CA1745">
      <w:pPr>
        <w:rPr>
          <w:rFonts w:ascii="Times New Roman" w:hAnsi="Times New Roman" w:cs="Times New Roman"/>
          <w:b/>
        </w:rPr>
      </w:pPr>
    </w:p>
    <w:p w14:paraId="7DC75E61" w14:textId="28596D90" w:rsidR="00F70F32" w:rsidRPr="00A035C1" w:rsidRDefault="004268F5" w:rsidP="00F20DFF">
      <w:pPr>
        <w:ind w:firstLine="720"/>
        <w:rPr>
          <w:rFonts w:ascii="Times New Roman" w:hAnsi="Times New Roman" w:cs="Times New Roman"/>
        </w:rPr>
      </w:pPr>
      <w:r w:rsidRPr="00A035C1">
        <w:rPr>
          <w:rFonts w:ascii="Times New Roman" w:hAnsi="Times New Roman" w:cs="Times New Roman"/>
        </w:rPr>
        <w:t xml:space="preserve">The </w:t>
      </w:r>
      <w:r w:rsidR="00F70F32" w:rsidRPr="00A035C1">
        <w:rPr>
          <w:rFonts w:ascii="Times New Roman" w:hAnsi="Times New Roman" w:cs="Times New Roman"/>
        </w:rPr>
        <w:t>re-envisioning of</w:t>
      </w:r>
      <w:r w:rsidR="001353AC">
        <w:rPr>
          <w:rFonts w:ascii="Times New Roman" w:hAnsi="Times New Roman" w:cs="Times New Roman"/>
          <w:b/>
          <w:color w:val="FF0000"/>
        </w:rPr>
        <w:t xml:space="preserve"> </w:t>
      </w:r>
      <w:r w:rsidR="001353AC">
        <w:rPr>
          <w:rFonts w:ascii="Times New Roman" w:hAnsi="Times New Roman" w:cs="Times New Roman"/>
        </w:rPr>
        <w:t>this s</w:t>
      </w:r>
      <w:r w:rsidR="00F70F32" w:rsidRPr="00A035C1">
        <w:rPr>
          <w:rFonts w:ascii="Times New Roman" w:hAnsi="Times New Roman" w:cs="Times New Roman"/>
        </w:rPr>
        <w:t xml:space="preserve">econdary teacher preparation program is in flux, because it is preparing educators to meet the current needs of students today, </w:t>
      </w:r>
      <w:r w:rsidRPr="00A035C1">
        <w:rPr>
          <w:rFonts w:ascii="Times New Roman" w:hAnsi="Times New Roman" w:cs="Times New Roman"/>
        </w:rPr>
        <w:t>and</w:t>
      </w:r>
      <w:r w:rsidR="00F70F32" w:rsidRPr="00A035C1">
        <w:rPr>
          <w:rFonts w:ascii="Times New Roman" w:hAnsi="Times New Roman" w:cs="Times New Roman"/>
        </w:rPr>
        <w:t xml:space="preserve"> to imagine the needs of tomorrow and to prepare students to learn how to adapt</w:t>
      </w:r>
      <w:r w:rsidR="00C27042" w:rsidRPr="00A035C1">
        <w:rPr>
          <w:rFonts w:ascii="Times New Roman" w:hAnsi="Times New Roman" w:cs="Times New Roman"/>
        </w:rPr>
        <w:t xml:space="preserve"> and function in the future, as </w:t>
      </w:r>
      <w:r w:rsidR="00F70F32" w:rsidRPr="00A035C1">
        <w:rPr>
          <w:rFonts w:ascii="Times New Roman" w:hAnsi="Times New Roman" w:cs="Times New Roman"/>
        </w:rPr>
        <w:t>digital learner</w:t>
      </w:r>
      <w:r w:rsidR="00C27042" w:rsidRPr="00A035C1">
        <w:rPr>
          <w:rFonts w:ascii="Times New Roman" w:hAnsi="Times New Roman" w:cs="Times New Roman"/>
        </w:rPr>
        <w:t>s</w:t>
      </w:r>
      <w:r w:rsidR="00F70F32" w:rsidRPr="00A035C1">
        <w:rPr>
          <w:rFonts w:ascii="Times New Roman" w:hAnsi="Times New Roman" w:cs="Times New Roman"/>
        </w:rPr>
        <w:t>.</w:t>
      </w:r>
      <w:r w:rsidR="001353AC">
        <w:rPr>
          <w:rFonts w:ascii="Times New Roman" w:hAnsi="Times New Roman" w:cs="Times New Roman"/>
          <w:b/>
          <w:color w:val="FF0000"/>
        </w:rPr>
        <w:t xml:space="preserve"> </w:t>
      </w:r>
      <w:r w:rsidR="001353AC">
        <w:rPr>
          <w:rFonts w:ascii="Times New Roman" w:hAnsi="Times New Roman" w:cs="Times New Roman"/>
        </w:rPr>
        <w:t>The teacher c</w:t>
      </w:r>
      <w:r w:rsidR="00C27042" w:rsidRPr="00A035C1">
        <w:rPr>
          <w:rFonts w:ascii="Times New Roman" w:hAnsi="Times New Roman" w:cs="Times New Roman"/>
        </w:rPr>
        <w:t>andidates have flourished afte</w:t>
      </w:r>
      <w:r w:rsidR="001353AC">
        <w:rPr>
          <w:rFonts w:ascii="Times New Roman" w:hAnsi="Times New Roman" w:cs="Times New Roman"/>
        </w:rPr>
        <w:t xml:space="preserve">r the </w:t>
      </w:r>
      <w:r w:rsidR="00C27042" w:rsidRPr="00A035C1">
        <w:rPr>
          <w:rFonts w:ascii="Times New Roman" w:hAnsi="Times New Roman" w:cs="Times New Roman"/>
        </w:rPr>
        <w:t>rejection of the old-school teacher preparation</w:t>
      </w:r>
      <w:r w:rsidR="00F70F32" w:rsidRPr="00A035C1">
        <w:rPr>
          <w:rFonts w:ascii="Times New Roman" w:hAnsi="Times New Roman" w:cs="Times New Roman"/>
        </w:rPr>
        <w:t xml:space="preserve"> </w:t>
      </w:r>
      <w:r w:rsidR="00C27042" w:rsidRPr="00A035C1">
        <w:rPr>
          <w:rFonts w:ascii="Times New Roman" w:hAnsi="Times New Roman" w:cs="Times New Roman"/>
        </w:rPr>
        <w:t xml:space="preserve">that </w:t>
      </w:r>
      <w:r w:rsidR="00F70F32" w:rsidRPr="00A035C1">
        <w:rPr>
          <w:rFonts w:ascii="Times New Roman" w:hAnsi="Times New Roman" w:cs="Times New Roman"/>
        </w:rPr>
        <w:t xml:space="preserve">focused on front-loaded, out-of-context coursework followed by </w:t>
      </w:r>
      <w:r w:rsidR="00C27042" w:rsidRPr="00A035C1">
        <w:rPr>
          <w:rFonts w:ascii="Times New Roman" w:hAnsi="Times New Roman" w:cs="Times New Roman"/>
        </w:rPr>
        <w:t>clinical practice that was minimally supported</w:t>
      </w:r>
      <w:r w:rsidR="00F70F32" w:rsidRPr="00A035C1">
        <w:rPr>
          <w:rFonts w:ascii="Times New Roman" w:hAnsi="Times New Roman" w:cs="Times New Roman"/>
        </w:rPr>
        <w:t xml:space="preserve">. This </w:t>
      </w:r>
      <w:r w:rsidR="00C27042" w:rsidRPr="00A035C1">
        <w:rPr>
          <w:rFonts w:ascii="Times New Roman" w:hAnsi="Times New Roman" w:cs="Times New Roman"/>
        </w:rPr>
        <w:t>traditional</w:t>
      </w:r>
      <w:r w:rsidR="00F70F32" w:rsidRPr="00A035C1">
        <w:rPr>
          <w:rFonts w:ascii="Times New Roman" w:hAnsi="Times New Roman" w:cs="Times New Roman"/>
        </w:rPr>
        <w:t xml:space="preserve"> preparation is </w:t>
      </w:r>
      <w:r w:rsidR="00C27042" w:rsidRPr="00A035C1">
        <w:rPr>
          <w:rFonts w:ascii="Times New Roman" w:hAnsi="Times New Roman" w:cs="Times New Roman"/>
        </w:rPr>
        <w:t>not only</w:t>
      </w:r>
      <w:r w:rsidR="00F70F32" w:rsidRPr="00A035C1">
        <w:rPr>
          <w:rFonts w:ascii="Times New Roman" w:hAnsi="Times New Roman" w:cs="Times New Roman"/>
        </w:rPr>
        <w:t xml:space="preserve"> </w:t>
      </w:r>
      <w:r w:rsidR="00C27042" w:rsidRPr="00A035C1">
        <w:rPr>
          <w:rFonts w:ascii="Times New Roman" w:hAnsi="Times New Roman" w:cs="Times New Roman"/>
        </w:rPr>
        <w:t>in</w:t>
      </w:r>
      <w:r w:rsidR="00F70F32" w:rsidRPr="00A035C1">
        <w:rPr>
          <w:rFonts w:ascii="Times New Roman" w:hAnsi="Times New Roman" w:cs="Times New Roman"/>
        </w:rPr>
        <w:t xml:space="preserve">adequate, </w:t>
      </w:r>
      <w:r w:rsidR="00C27042" w:rsidRPr="00A035C1">
        <w:rPr>
          <w:rFonts w:ascii="Times New Roman" w:hAnsi="Times New Roman" w:cs="Times New Roman"/>
        </w:rPr>
        <w:t>but it put</w:t>
      </w:r>
      <w:r w:rsidR="001353AC">
        <w:rPr>
          <w:rFonts w:ascii="Times New Roman" w:hAnsi="Times New Roman" w:cs="Times New Roman"/>
        </w:rPr>
        <w:t xml:space="preserve">s the </w:t>
      </w:r>
      <w:r w:rsidR="00C27042" w:rsidRPr="00A035C1">
        <w:rPr>
          <w:rFonts w:ascii="Times New Roman" w:hAnsi="Times New Roman" w:cs="Times New Roman"/>
        </w:rPr>
        <w:t>next generation of learners at risk</w:t>
      </w:r>
      <w:r w:rsidR="00F70F32" w:rsidRPr="00A035C1">
        <w:rPr>
          <w:rFonts w:ascii="Times New Roman" w:hAnsi="Times New Roman" w:cs="Times New Roman"/>
        </w:rPr>
        <w:t>.</w:t>
      </w:r>
      <w:r w:rsidR="001353AC">
        <w:rPr>
          <w:rFonts w:ascii="Times New Roman" w:hAnsi="Times New Roman" w:cs="Times New Roman"/>
          <w:b/>
          <w:color w:val="FF0000"/>
        </w:rPr>
        <w:t xml:space="preserve"> </w:t>
      </w:r>
      <w:r w:rsidR="001353AC">
        <w:rPr>
          <w:rFonts w:ascii="Times New Roman" w:hAnsi="Times New Roman" w:cs="Times New Roman"/>
        </w:rPr>
        <w:t>The f</w:t>
      </w:r>
      <w:r w:rsidR="00C27042" w:rsidRPr="00A035C1">
        <w:rPr>
          <w:rFonts w:ascii="Times New Roman" w:hAnsi="Times New Roman" w:cs="Times New Roman"/>
        </w:rPr>
        <w:t>uture teache</w:t>
      </w:r>
      <w:r w:rsidRPr="00A035C1">
        <w:rPr>
          <w:rFonts w:ascii="Times New Roman" w:hAnsi="Times New Roman" w:cs="Times New Roman"/>
        </w:rPr>
        <w:t xml:space="preserve">rs need to have ongoing support and models of and experience with face-to-face, blended, and online learning </w:t>
      </w:r>
      <w:r w:rsidR="00411F2D" w:rsidRPr="00A035C1">
        <w:rPr>
          <w:rFonts w:ascii="Times New Roman" w:hAnsi="Times New Roman" w:cs="Times New Roman"/>
        </w:rPr>
        <w:t>to</w:t>
      </w:r>
      <w:r w:rsidR="00C27042" w:rsidRPr="00A035C1">
        <w:rPr>
          <w:rFonts w:ascii="Times New Roman" w:hAnsi="Times New Roman" w:cs="Times New Roman"/>
        </w:rPr>
        <w:t xml:space="preserve"> help them meet the needs of their high school students. Persuasion to engage in digital age learning is a critical starting point to motivate educators </w:t>
      </w:r>
      <w:r w:rsidR="00314B9F" w:rsidRPr="00A035C1">
        <w:rPr>
          <w:rFonts w:ascii="Times New Roman" w:hAnsi="Times New Roman" w:cs="Times New Roman"/>
        </w:rPr>
        <w:t xml:space="preserve">to </w:t>
      </w:r>
      <w:r w:rsidR="00C27042" w:rsidRPr="00A035C1">
        <w:rPr>
          <w:rFonts w:ascii="Times New Roman" w:hAnsi="Times New Roman" w:cs="Times New Roman"/>
        </w:rPr>
        <w:t>direct their own learning, through tools such as personal learning networks and digital collaboration that will make it possible for them to master digital teaching for</w:t>
      </w:r>
      <w:r w:rsidR="004430BD" w:rsidRPr="00A035C1">
        <w:rPr>
          <w:rFonts w:ascii="Times New Roman" w:hAnsi="Times New Roman" w:cs="Times New Roman"/>
        </w:rPr>
        <w:t xml:space="preserve"> the</w:t>
      </w:r>
      <w:r w:rsidR="00C27042" w:rsidRPr="00A035C1">
        <w:rPr>
          <w:rFonts w:ascii="Times New Roman" w:hAnsi="Times New Roman" w:cs="Times New Roman"/>
        </w:rPr>
        <w:t xml:space="preserve"> 21</w:t>
      </w:r>
      <w:r w:rsidR="00C27042" w:rsidRPr="00A035C1">
        <w:rPr>
          <w:rFonts w:ascii="Times New Roman" w:hAnsi="Times New Roman" w:cs="Times New Roman"/>
          <w:vertAlign w:val="superscript"/>
        </w:rPr>
        <w:t>st</w:t>
      </w:r>
      <w:r w:rsidR="00C27042" w:rsidRPr="00A035C1">
        <w:rPr>
          <w:rFonts w:ascii="Times New Roman" w:hAnsi="Times New Roman" w:cs="Times New Roman"/>
        </w:rPr>
        <w:t xml:space="preserve"> Century and beyond.</w:t>
      </w:r>
      <w:r w:rsidR="004430BD" w:rsidRPr="00A035C1">
        <w:rPr>
          <w:rFonts w:ascii="Times New Roman" w:hAnsi="Times New Roman" w:cs="Times New Roman"/>
        </w:rPr>
        <w:t xml:space="preserve"> </w:t>
      </w:r>
      <w:r w:rsidR="00F70F32" w:rsidRPr="00A035C1">
        <w:rPr>
          <w:rFonts w:ascii="Times New Roman" w:hAnsi="Times New Roman" w:cs="Times New Roman"/>
        </w:rPr>
        <w:t xml:space="preserve">Teachers need </w:t>
      </w:r>
      <w:r w:rsidR="00411F2D" w:rsidRPr="00A035C1">
        <w:rPr>
          <w:rFonts w:ascii="Times New Roman" w:hAnsi="Times New Roman" w:cs="Times New Roman"/>
        </w:rPr>
        <w:t xml:space="preserve">a </w:t>
      </w:r>
      <w:r w:rsidR="004430BD" w:rsidRPr="00A035C1">
        <w:rPr>
          <w:rFonts w:ascii="Times New Roman" w:hAnsi="Times New Roman" w:cs="Times New Roman"/>
        </w:rPr>
        <w:t xml:space="preserve">support system to navigate the </w:t>
      </w:r>
      <w:r w:rsidR="004430BD" w:rsidRPr="00A035C1">
        <w:rPr>
          <w:rFonts w:ascii="Times New Roman" w:hAnsi="Times New Roman" w:cs="Times New Roman"/>
        </w:rPr>
        <w:lastRenderedPageBreak/>
        <w:t xml:space="preserve">complexities of building and maintaining habits of mind, skills and dispositions for learning. Digital learning tools can help educators </w:t>
      </w:r>
      <w:r w:rsidR="00F70F32" w:rsidRPr="00A035C1">
        <w:rPr>
          <w:rFonts w:ascii="Times New Roman" w:hAnsi="Times New Roman" w:cs="Times New Roman"/>
        </w:rPr>
        <w:t xml:space="preserve">create a culture for their own learning as well as their students. </w:t>
      </w:r>
      <w:r w:rsidR="00314B9F" w:rsidRPr="00A035C1">
        <w:rPr>
          <w:rFonts w:ascii="Times New Roman" w:hAnsi="Times New Roman" w:cs="Times New Roman"/>
        </w:rPr>
        <w:t>L</w:t>
      </w:r>
      <w:r w:rsidR="00F70F32" w:rsidRPr="00A035C1">
        <w:rPr>
          <w:rFonts w:ascii="Times New Roman" w:hAnsi="Times New Roman" w:cs="Times New Roman"/>
        </w:rPr>
        <w:t xml:space="preserve">ife-long </w:t>
      </w:r>
      <w:r w:rsidR="00314B9F" w:rsidRPr="00A035C1">
        <w:rPr>
          <w:rFonts w:ascii="Times New Roman" w:hAnsi="Times New Roman" w:cs="Times New Roman"/>
        </w:rPr>
        <w:t>digital learning strategies can</w:t>
      </w:r>
      <w:r w:rsidR="00F70F32" w:rsidRPr="00A035C1">
        <w:rPr>
          <w:rFonts w:ascii="Times New Roman" w:hAnsi="Times New Roman" w:cs="Times New Roman"/>
        </w:rPr>
        <w:t xml:space="preserve"> </w:t>
      </w:r>
      <w:r w:rsidR="004430BD" w:rsidRPr="00A035C1">
        <w:rPr>
          <w:rFonts w:ascii="Times New Roman" w:hAnsi="Times New Roman" w:cs="Times New Roman"/>
        </w:rPr>
        <w:t xml:space="preserve">help </w:t>
      </w:r>
      <w:r w:rsidR="00314B9F" w:rsidRPr="00A035C1">
        <w:rPr>
          <w:rFonts w:ascii="Times New Roman" w:hAnsi="Times New Roman" w:cs="Times New Roman"/>
        </w:rPr>
        <w:t>teachers</w:t>
      </w:r>
      <w:r w:rsidR="004430BD" w:rsidRPr="00A035C1">
        <w:rPr>
          <w:rFonts w:ascii="Times New Roman" w:hAnsi="Times New Roman" w:cs="Times New Roman"/>
        </w:rPr>
        <w:t xml:space="preserve"> meet the diverse needs of all students</w:t>
      </w:r>
      <w:r w:rsidR="00F70F32" w:rsidRPr="00A035C1">
        <w:rPr>
          <w:rFonts w:ascii="Times New Roman" w:hAnsi="Times New Roman" w:cs="Times New Roman"/>
        </w:rPr>
        <w:t xml:space="preserve">. </w:t>
      </w:r>
    </w:p>
    <w:p w14:paraId="54657873" w14:textId="77777777" w:rsidR="008148DB" w:rsidRPr="00A035C1" w:rsidRDefault="008148DB" w:rsidP="00CA1745">
      <w:pPr>
        <w:rPr>
          <w:rFonts w:ascii="Times New Roman" w:hAnsi="Times New Roman" w:cs="Times New Roman"/>
        </w:rPr>
      </w:pPr>
    </w:p>
    <w:p w14:paraId="53CAC6A4" w14:textId="2954EEEE" w:rsidR="008148DB" w:rsidRPr="00A035C1" w:rsidRDefault="00A035C1" w:rsidP="00A035C1">
      <w:pPr>
        <w:rPr>
          <w:rFonts w:ascii="Times New Roman" w:hAnsi="Times New Roman" w:cs="Times New Roman"/>
          <w:b/>
        </w:rPr>
      </w:pPr>
      <w:r w:rsidRPr="00A035C1">
        <w:rPr>
          <w:rFonts w:ascii="Times New Roman" w:hAnsi="Times New Roman" w:cs="Times New Roman"/>
          <w:b/>
        </w:rPr>
        <w:t>REFERENCES</w:t>
      </w:r>
    </w:p>
    <w:p w14:paraId="25336CE1" w14:textId="77777777" w:rsidR="0008714A" w:rsidRPr="00A035C1" w:rsidRDefault="0008714A" w:rsidP="00CA1745">
      <w:pPr>
        <w:rPr>
          <w:rFonts w:ascii="Times New Roman" w:hAnsi="Times New Roman" w:cs="Times New Roman"/>
        </w:rPr>
      </w:pPr>
    </w:p>
    <w:p w14:paraId="09631E15" w14:textId="7C5A161A" w:rsidR="00014C36" w:rsidRPr="00A035C1" w:rsidRDefault="00014C36" w:rsidP="00CA1745">
      <w:pPr>
        <w:ind w:left="720" w:hanging="720"/>
        <w:rPr>
          <w:rFonts w:ascii="Times New Roman" w:hAnsi="Times New Roman" w:cs="Times New Roman"/>
        </w:rPr>
      </w:pPr>
      <w:r w:rsidRPr="00A035C1">
        <w:rPr>
          <w:rFonts w:ascii="Times New Roman" w:hAnsi="Times New Roman" w:cs="Times New Roman"/>
        </w:rPr>
        <w:t xml:space="preserve">Candy, P. (2004). </w:t>
      </w:r>
      <w:r w:rsidRPr="00A035C1">
        <w:rPr>
          <w:rFonts w:ascii="Times New Roman" w:hAnsi="Times New Roman" w:cs="Times New Roman"/>
          <w:i/>
        </w:rPr>
        <w:t>Linking thinking: self-directed learning in the digital age.</w:t>
      </w:r>
      <w:r w:rsidRPr="00A035C1">
        <w:rPr>
          <w:rFonts w:ascii="Times New Roman" w:hAnsi="Times New Roman" w:cs="Times New Roman"/>
        </w:rPr>
        <w:t xml:space="preserve"> DEST, </w:t>
      </w:r>
      <w:proofErr w:type="spellStart"/>
      <w:r w:rsidRPr="00A035C1">
        <w:rPr>
          <w:rFonts w:ascii="Times New Roman" w:hAnsi="Times New Roman" w:cs="Times New Roman"/>
        </w:rPr>
        <w:t>Caberra</w:t>
      </w:r>
      <w:proofErr w:type="spellEnd"/>
      <w:r w:rsidRPr="00A035C1">
        <w:rPr>
          <w:rFonts w:ascii="Times New Roman" w:hAnsi="Times New Roman" w:cs="Times New Roman"/>
        </w:rPr>
        <w:t xml:space="preserve">: Australia Department of Education, Science and Technology. Retrieved from </w:t>
      </w:r>
      <w:hyperlink r:id="rId8" w:history="1">
        <w:r w:rsidRPr="00A035C1">
          <w:rPr>
            <w:rStyle w:val="Hyperlink"/>
            <w:rFonts w:ascii="Times New Roman" w:hAnsi="Times New Roman" w:cs="Times New Roman"/>
          </w:rPr>
          <w:t>http://www.voced.edu.au/content/ngv31516</w:t>
        </w:r>
      </w:hyperlink>
      <w:r w:rsidRPr="00A035C1">
        <w:rPr>
          <w:rFonts w:ascii="Times New Roman" w:hAnsi="Times New Roman" w:cs="Times New Roman"/>
        </w:rPr>
        <w:t xml:space="preserve"> </w:t>
      </w:r>
    </w:p>
    <w:p w14:paraId="6A5501C9" w14:textId="009AB2C2" w:rsidR="00F70F32" w:rsidRPr="00A035C1" w:rsidRDefault="00530BC2" w:rsidP="00CA1745">
      <w:pPr>
        <w:rPr>
          <w:rFonts w:ascii="Times New Roman" w:hAnsi="Times New Roman" w:cs="Times New Roman"/>
        </w:rPr>
      </w:pPr>
      <w:r w:rsidRPr="00A035C1">
        <w:rPr>
          <w:rFonts w:ascii="Times New Roman" w:hAnsi="Times New Roman" w:cs="Times New Roman"/>
        </w:rPr>
        <w:t xml:space="preserve">Heil, J. </w:t>
      </w:r>
      <w:r w:rsidR="004430BD" w:rsidRPr="00A035C1">
        <w:rPr>
          <w:rFonts w:ascii="Times New Roman" w:hAnsi="Times New Roman" w:cs="Times New Roman"/>
        </w:rPr>
        <w:t xml:space="preserve">(2014). </w:t>
      </w:r>
      <w:r w:rsidR="00B3373B">
        <w:rPr>
          <w:rFonts w:ascii="Times New Roman" w:hAnsi="Times New Roman" w:cs="Times New Roman"/>
        </w:rPr>
        <w:tab/>
      </w:r>
      <w:r w:rsidR="00F70F32" w:rsidRPr="00A035C1">
        <w:rPr>
          <w:rFonts w:ascii="Times New Roman" w:hAnsi="Times New Roman" w:cs="Times New Roman"/>
        </w:rPr>
        <w:t xml:space="preserve"> </w:t>
      </w:r>
      <w:proofErr w:type="gramStart"/>
      <w:r w:rsidR="00F70F32" w:rsidRPr="00A035C1">
        <w:rPr>
          <w:rFonts w:ascii="Times New Roman" w:hAnsi="Times New Roman" w:cs="Times New Roman"/>
        </w:rPr>
        <w:t>is</w:t>
      </w:r>
      <w:proofErr w:type="gramEnd"/>
      <w:r w:rsidR="00F70F32" w:rsidRPr="00A035C1">
        <w:rPr>
          <w:rFonts w:ascii="Times New Roman" w:hAnsi="Times New Roman" w:cs="Times New Roman"/>
        </w:rPr>
        <w:t xml:space="preserve"> a </w:t>
      </w:r>
      <w:r w:rsidRPr="00A035C1">
        <w:rPr>
          <w:rFonts w:ascii="Times New Roman" w:hAnsi="Times New Roman" w:cs="Times New Roman"/>
        </w:rPr>
        <w:t xml:space="preserve">Personal Learning Network, Retrieved from </w:t>
      </w:r>
    </w:p>
    <w:p w14:paraId="0AC05C0E" w14:textId="5B2E06E6" w:rsidR="00530BC2" w:rsidRPr="00A035C1" w:rsidRDefault="006E32B7" w:rsidP="00CA1745">
      <w:pPr>
        <w:ind w:firstLine="720"/>
        <w:rPr>
          <w:rFonts w:ascii="Times New Roman" w:hAnsi="Times New Roman" w:cs="Times New Roman"/>
        </w:rPr>
      </w:pPr>
      <w:hyperlink r:id="rId9" w:history="1">
        <w:r w:rsidR="00530BC2" w:rsidRPr="00A035C1">
          <w:rPr>
            <w:rStyle w:val="Hyperlink"/>
            <w:rFonts w:ascii="Times New Roman" w:hAnsi="Times New Roman" w:cs="Times New Roman"/>
          </w:rPr>
          <w:t>http://jefferyheil.com/pln/what-is-a-pln/</w:t>
        </w:r>
      </w:hyperlink>
    </w:p>
    <w:p w14:paraId="40E4AB69" w14:textId="1098465A" w:rsidR="008148DB" w:rsidRPr="00A035C1" w:rsidRDefault="008148DB" w:rsidP="00CA1745">
      <w:pPr>
        <w:ind w:left="720" w:hanging="720"/>
        <w:rPr>
          <w:rFonts w:ascii="Times New Roman" w:hAnsi="Times New Roman" w:cs="Times New Roman"/>
        </w:rPr>
      </w:pPr>
      <w:proofErr w:type="gramStart"/>
      <w:r w:rsidRPr="00A035C1">
        <w:rPr>
          <w:rFonts w:ascii="Times New Roman" w:hAnsi="Times New Roman" w:cs="Times New Roman"/>
        </w:rPr>
        <w:t>Pink, D. (2011).</w:t>
      </w:r>
      <w:proofErr w:type="gramEnd"/>
      <w:r w:rsidRPr="00A035C1">
        <w:rPr>
          <w:rFonts w:ascii="Times New Roman" w:hAnsi="Times New Roman" w:cs="Times New Roman"/>
        </w:rPr>
        <w:t xml:space="preserve"> </w:t>
      </w:r>
      <w:r w:rsidRPr="00A035C1">
        <w:rPr>
          <w:rFonts w:ascii="Times New Roman" w:hAnsi="Times New Roman" w:cs="Times New Roman"/>
          <w:i/>
        </w:rPr>
        <w:t xml:space="preserve">Drive: The surprising truth about what motivates us. </w:t>
      </w:r>
      <w:r w:rsidR="0008714A" w:rsidRPr="00A035C1">
        <w:rPr>
          <w:rFonts w:ascii="Times New Roman" w:hAnsi="Times New Roman" w:cs="Times New Roman"/>
        </w:rPr>
        <w:t>New York, NY:</w:t>
      </w:r>
      <w:r w:rsidRPr="00A035C1">
        <w:rPr>
          <w:rFonts w:ascii="Times New Roman" w:hAnsi="Times New Roman" w:cs="Times New Roman"/>
        </w:rPr>
        <w:t xml:space="preserve"> Penguin Group.</w:t>
      </w:r>
    </w:p>
    <w:p w14:paraId="24004ADE" w14:textId="3CE56487" w:rsidR="00E5661C" w:rsidRPr="00A035C1" w:rsidRDefault="00E5661C" w:rsidP="00CA1745">
      <w:pPr>
        <w:ind w:left="720" w:hanging="720"/>
        <w:rPr>
          <w:rFonts w:ascii="Times New Roman" w:hAnsi="Times New Roman" w:cs="Times New Roman"/>
        </w:rPr>
      </w:pPr>
      <w:proofErr w:type="gramStart"/>
      <w:r w:rsidRPr="00A035C1">
        <w:rPr>
          <w:rFonts w:ascii="Times New Roman" w:hAnsi="Times New Roman" w:cs="Times New Roman"/>
        </w:rPr>
        <w:t>Pink, D. (March 15, 2014).</w:t>
      </w:r>
      <w:proofErr w:type="gramEnd"/>
      <w:r w:rsidRPr="00A035C1">
        <w:rPr>
          <w:rFonts w:ascii="Times New Roman" w:hAnsi="Times New Roman" w:cs="Times New Roman"/>
        </w:rPr>
        <w:t xml:space="preserve"> </w:t>
      </w:r>
      <w:r w:rsidRPr="00A035C1">
        <w:rPr>
          <w:rFonts w:ascii="Times New Roman" w:hAnsi="Times New Roman" w:cs="Times New Roman"/>
          <w:i/>
        </w:rPr>
        <w:t>Perfecting Your Power to Move Others,</w:t>
      </w:r>
      <w:r w:rsidRPr="00A035C1">
        <w:rPr>
          <w:rFonts w:ascii="Times New Roman" w:hAnsi="Times New Roman" w:cs="Times New Roman"/>
        </w:rPr>
        <w:t xml:space="preserve"> First General Session Speech at Association for Supervision and Curricular Development 69</w:t>
      </w:r>
      <w:r w:rsidRPr="00A035C1">
        <w:rPr>
          <w:rFonts w:ascii="Times New Roman" w:hAnsi="Times New Roman" w:cs="Times New Roman"/>
          <w:vertAlign w:val="superscript"/>
        </w:rPr>
        <w:t>th</w:t>
      </w:r>
      <w:r w:rsidRPr="00A035C1">
        <w:rPr>
          <w:rFonts w:ascii="Times New Roman" w:hAnsi="Times New Roman" w:cs="Times New Roman"/>
        </w:rPr>
        <w:t xml:space="preserve"> Annual Conference, Los Angeles, CA. Retrieved from </w:t>
      </w:r>
      <w:hyperlink r:id="rId10" w:history="1">
        <w:r w:rsidRPr="00A035C1">
          <w:rPr>
            <w:rStyle w:val="Hyperlink"/>
            <w:rFonts w:ascii="Times New Roman" w:hAnsi="Times New Roman" w:cs="Times New Roman"/>
          </w:rPr>
          <w:t>http://ac14.ascd.org/attendee/program/featured-speakers.aspx</w:t>
        </w:r>
      </w:hyperlink>
      <w:r w:rsidRPr="00A035C1">
        <w:rPr>
          <w:rFonts w:ascii="Times New Roman" w:hAnsi="Times New Roman" w:cs="Times New Roman"/>
        </w:rPr>
        <w:t xml:space="preserve"> </w:t>
      </w:r>
    </w:p>
    <w:p w14:paraId="1F90B36A" w14:textId="77777777" w:rsidR="008148DB" w:rsidRPr="00A035C1" w:rsidRDefault="008148DB" w:rsidP="00CA1745">
      <w:pPr>
        <w:ind w:left="720" w:hanging="720"/>
        <w:rPr>
          <w:rFonts w:ascii="Times New Roman" w:hAnsi="Times New Roman" w:cs="Times New Roman"/>
        </w:rPr>
      </w:pPr>
      <w:r w:rsidRPr="00A035C1">
        <w:rPr>
          <w:rFonts w:ascii="Times New Roman" w:hAnsi="Times New Roman" w:cs="Times New Roman"/>
        </w:rPr>
        <w:t xml:space="preserve">Project Tomorrow. (2012). </w:t>
      </w:r>
      <w:r w:rsidRPr="00A035C1">
        <w:rPr>
          <w:rFonts w:ascii="Times New Roman" w:hAnsi="Times New Roman" w:cs="Times New Roman"/>
          <w:i/>
        </w:rPr>
        <w:t>Speak Up 4 Higher Education Survey</w:t>
      </w:r>
      <w:r w:rsidR="0008714A" w:rsidRPr="00A035C1">
        <w:rPr>
          <w:rFonts w:ascii="Times New Roman" w:hAnsi="Times New Roman" w:cs="Times New Roman"/>
          <w:i/>
        </w:rPr>
        <w:t>.</w:t>
      </w:r>
      <w:r w:rsidRPr="00A035C1">
        <w:rPr>
          <w:rFonts w:ascii="Times New Roman" w:hAnsi="Times New Roman" w:cs="Times New Roman"/>
        </w:rPr>
        <w:t xml:space="preserve"> Retrieved from </w:t>
      </w:r>
      <w:hyperlink r:id="rId11" w:history="1">
        <w:r w:rsidRPr="00A035C1">
          <w:rPr>
            <w:rStyle w:val="Hyperlink"/>
            <w:rFonts w:ascii="Times New Roman" w:hAnsi="Times New Roman" w:cs="Times New Roman"/>
          </w:rPr>
          <w:t>http://www.tomorrow.org/SU4HigherEd/index.html</w:t>
        </w:r>
      </w:hyperlink>
      <w:r w:rsidRPr="00A035C1">
        <w:rPr>
          <w:rFonts w:ascii="Times New Roman" w:hAnsi="Times New Roman" w:cs="Times New Roman"/>
        </w:rPr>
        <w:t xml:space="preserve">. </w:t>
      </w:r>
    </w:p>
    <w:p w14:paraId="0FCB8C6F" w14:textId="77777777" w:rsidR="00F70F32" w:rsidRPr="00A035C1" w:rsidRDefault="008148DB" w:rsidP="00CA1745">
      <w:pPr>
        <w:rPr>
          <w:rFonts w:ascii="Times New Roman" w:hAnsi="Times New Roman" w:cs="Times New Roman"/>
          <w:i/>
        </w:rPr>
      </w:pPr>
      <w:proofErr w:type="spellStart"/>
      <w:r w:rsidRPr="00A035C1">
        <w:rPr>
          <w:rFonts w:ascii="Times New Roman" w:hAnsi="Times New Roman" w:cs="Times New Roman"/>
        </w:rPr>
        <w:t>Tapscott</w:t>
      </w:r>
      <w:proofErr w:type="spellEnd"/>
      <w:r w:rsidRPr="00A035C1">
        <w:rPr>
          <w:rFonts w:ascii="Times New Roman" w:hAnsi="Times New Roman" w:cs="Times New Roman"/>
        </w:rPr>
        <w:t xml:space="preserve">, D. (2009). </w:t>
      </w:r>
      <w:r w:rsidRPr="00A035C1">
        <w:rPr>
          <w:rFonts w:ascii="Times New Roman" w:hAnsi="Times New Roman" w:cs="Times New Roman"/>
          <w:i/>
        </w:rPr>
        <w:t xml:space="preserve">Grown Up Digital: How the next generation is changing the </w:t>
      </w:r>
    </w:p>
    <w:p w14:paraId="37D71044" w14:textId="4B8DD5B0" w:rsidR="008148DB" w:rsidRPr="00A035C1" w:rsidRDefault="008148DB" w:rsidP="00CA1745">
      <w:pPr>
        <w:ind w:firstLine="720"/>
        <w:rPr>
          <w:rFonts w:ascii="Times New Roman" w:hAnsi="Times New Roman" w:cs="Times New Roman"/>
        </w:rPr>
      </w:pPr>
      <w:proofErr w:type="gramStart"/>
      <w:r w:rsidRPr="00A035C1">
        <w:rPr>
          <w:rFonts w:ascii="Times New Roman" w:hAnsi="Times New Roman" w:cs="Times New Roman"/>
          <w:i/>
        </w:rPr>
        <w:t>world</w:t>
      </w:r>
      <w:proofErr w:type="gramEnd"/>
      <w:r w:rsidRPr="00A035C1">
        <w:rPr>
          <w:rFonts w:ascii="Times New Roman" w:hAnsi="Times New Roman" w:cs="Times New Roman"/>
          <w:i/>
        </w:rPr>
        <w:t>.</w:t>
      </w:r>
      <w:r w:rsidRPr="00A035C1">
        <w:rPr>
          <w:rFonts w:ascii="Times New Roman" w:hAnsi="Times New Roman" w:cs="Times New Roman"/>
        </w:rPr>
        <w:t xml:space="preserve"> New York, NY: McGraw-Hill.</w:t>
      </w:r>
      <w:r w:rsidR="00660229" w:rsidRPr="00A035C1">
        <w:rPr>
          <w:rFonts w:ascii="Times New Roman" w:hAnsi="Times New Roman" w:cs="Times New Roman"/>
        </w:rPr>
        <w:t xml:space="preserve">  </w:t>
      </w:r>
    </w:p>
    <w:sectPr w:rsidR="008148DB" w:rsidRPr="00A035C1" w:rsidSect="005312FF">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54769" w14:textId="77777777" w:rsidR="003543CE" w:rsidRDefault="003543CE" w:rsidP="00C14E09">
      <w:r>
        <w:separator/>
      </w:r>
    </w:p>
  </w:endnote>
  <w:endnote w:type="continuationSeparator" w:id="0">
    <w:p w14:paraId="681B931C" w14:textId="77777777" w:rsidR="003543CE" w:rsidRDefault="003543CE" w:rsidP="00C1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901FB" w14:textId="77777777" w:rsidR="003543CE" w:rsidRDefault="003543CE" w:rsidP="00F30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B5D63F" w14:textId="77777777" w:rsidR="003543CE" w:rsidRDefault="003543CE" w:rsidP="00C14E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27EC1" w14:textId="30A459EA" w:rsidR="003543CE" w:rsidRPr="00790A78" w:rsidRDefault="003543CE" w:rsidP="00790A78">
    <w:pPr>
      <w:pStyle w:val="Footer"/>
      <w:jc w:val="right"/>
      <w:rPr>
        <w:rFonts w:ascii="Times New Roman" w:hAnsi="Times New Roman" w:cs="Times New Roman"/>
      </w:rPr>
    </w:pPr>
    <w:r w:rsidRPr="00790A78">
      <w:rPr>
        <w:rFonts w:ascii="Times New Roman" w:hAnsi="Times New Roman" w:cs="Times New Roman"/>
      </w:rPr>
      <w:t xml:space="preserve">Digital age learning, Page </w:t>
    </w:r>
    <w:sdt>
      <w:sdtPr>
        <w:rPr>
          <w:rFonts w:ascii="Times New Roman" w:hAnsi="Times New Roman" w:cs="Times New Roman"/>
        </w:rPr>
        <w:id w:val="402110833"/>
        <w:docPartObj>
          <w:docPartGallery w:val="Page Numbers (Bottom of Page)"/>
          <w:docPartUnique/>
        </w:docPartObj>
      </w:sdtPr>
      <w:sdtEndPr>
        <w:rPr>
          <w:noProof/>
        </w:rPr>
      </w:sdtEndPr>
      <w:sdtContent>
        <w:r w:rsidRPr="00790A78">
          <w:rPr>
            <w:rFonts w:ascii="Times New Roman" w:hAnsi="Times New Roman" w:cs="Times New Roman"/>
          </w:rPr>
          <w:fldChar w:fldCharType="begin"/>
        </w:r>
        <w:r w:rsidRPr="00790A78">
          <w:rPr>
            <w:rFonts w:ascii="Times New Roman" w:hAnsi="Times New Roman" w:cs="Times New Roman"/>
          </w:rPr>
          <w:instrText xml:space="preserve"> PAGE   \* MERGEFORMAT </w:instrText>
        </w:r>
        <w:r w:rsidRPr="00790A78">
          <w:rPr>
            <w:rFonts w:ascii="Times New Roman" w:hAnsi="Times New Roman" w:cs="Times New Roman"/>
          </w:rPr>
          <w:fldChar w:fldCharType="separate"/>
        </w:r>
        <w:r w:rsidR="006E32B7">
          <w:rPr>
            <w:rFonts w:ascii="Times New Roman" w:hAnsi="Times New Roman" w:cs="Times New Roman"/>
            <w:noProof/>
          </w:rPr>
          <w:t>1</w:t>
        </w:r>
        <w:r w:rsidRPr="00790A78">
          <w:rPr>
            <w:rFonts w:ascii="Times New Roman" w:hAnsi="Times New Roman" w:cs="Times New Roman"/>
            <w:noProof/>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B0611" w14:textId="77777777" w:rsidR="003543CE" w:rsidRDefault="003543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12F8C" w14:textId="77777777" w:rsidR="003543CE" w:rsidRDefault="003543CE" w:rsidP="00C14E09">
      <w:r>
        <w:separator/>
      </w:r>
    </w:p>
  </w:footnote>
  <w:footnote w:type="continuationSeparator" w:id="0">
    <w:p w14:paraId="52DBF008" w14:textId="77777777" w:rsidR="003543CE" w:rsidRDefault="003543CE" w:rsidP="00C14E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CC2D0" w14:textId="77777777" w:rsidR="003543CE" w:rsidRDefault="003543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08C50" w14:textId="37D1D931" w:rsidR="003543CE" w:rsidRPr="00790A78" w:rsidRDefault="003543CE">
    <w:pPr>
      <w:pStyle w:val="Header"/>
      <w:rPr>
        <w:rFonts w:ascii="Times New Roman" w:hAnsi="Times New Roman" w:cs="Times New Roman"/>
      </w:rPr>
    </w:pPr>
    <w:r w:rsidRPr="00790A78">
      <w:rPr>
        <w:rFonts w:ascii="Times New Roman" w:hAnsi="Times New Roman" w:cs="Times New Roman"/>
      </w:rPr>
      <w:t xml:space="preserve">142004 – Journal of Instructional Pedagogies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6834C" w14:textId="77777777" w:rsidR="003543CE" w:rsidRDefault="00354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1A"/>
    <w:rsid w:val="00014C36"/>
    <w:rsid w:val="000319A7"/>
    <w:rsid w:val="000518C4"/>
    <w:rsid w:val="0008714A"/>
    <w:rsid w:val="00092343"/>
    <w:rsid w:val="000D797E"/>
    <w:rsid w:val="00112B34"/>
    <w:rsid w:val="001353AC"/>
    <w:rsid w:val="00144D7A"/>
    <w:rsid w:val="001603C6"/>
    <w:rsid w:val="001A0179"/>
    <w:rsid w:val="001F61BF"/>
    <w:rsid w:val="00216208"/>
    <w:rsid w:val="002A5907"/>
    <w:rsid w:val="002F24B7"/>
    <w:rsid w:val="00314B9F"/>
    <w:rsid w:val="003316EC"/>
    <w:rsid w:val="003332B7"/>
    <w:rsid w:val="00337B6C"/>
    <w:rsid w:val="003501AA"/>
    <w:rsid w:val="003543CE"/>
    <w:rsid w:val="00357E1C"/>
    <w:rsid w:val="00360BFC"/>
    <w:rsid w:val="003B606B"/>
    <w:rsid w:val="00411F2D"/>
    <w:rsid w:val="004145C8"/>
    <w:rsid w:val="004265C4"/>
    <w:rsid w:val="004268F5"/>
    <w:rsid w:val="00441B75"/>
    <w:rsid w:val="004430BD"/>
    <w:rsid w:val="00500CEF"/>
    <w:rsid w:val="00501E7A"/>
    <w:rsid w:val="00514356"/>
    <w:rsid w:val="00516F43"/>
    <w:rsid w:val="00530BC2"/>
    <w:rsid w:val="005312FF"/>
    <w:rsid w:val="005461C4"/>
    <w:rsid w:val="00557C02"/>
    <w:rsid w:val="0059425F"/>
    <w:rsid w:val="005A2614"/>
    <w:rsid w:val="005B1310"/>
    <w:rsid w:val="00604524"/>
    <w:rsid w:val="00626003"/>
    <w:rsid w:val="00637981"/>
    <w:rsid w:val="00654312"/>
    <w:rsid w:val="00660229"/>
    <w:rsid w:val="00662EA8"/>
    <w:rsid w:val="006E32B7"/>
    <w:rsid w:val="00702353"/>
    <w:rsid w:val="007165CC"/>
    <w:rsid w:val="007270C3"/>
    <w:rsid w:val="007327D2"/>
    <w:rsid w:val="007507C4"/>
    <w:rsid w:val="00790A78"/>
    <w:rsid w:val="00797B86"/>
    <w:rsid w:val="007A3C51"/>
    <w:rsid w:val="007E6C90"/>
    <w:rsid w:val="007F0B43"/>
    <w:rsid w:val="007F7C33"/>
    <w:rsid w:val="008148DB"/>
    <w:rsid w:val="0084473D"/>
    <w:rsid w:val="008465B7"/>
    <w:rsid w:val="0086411A"/>
    <w:rsid w:val="00867994"/>
    <w:rsid w:val="008D029C"/>
    <w:rsid w:val="008E5D3A"/>
    <w:rsid w:val="00934B39"/>
    <w:rsid w:val="00972CE6"/>
    <w:rsid w:val="0098689A"/>
    <w:rsid w:val="009D4400"/>
    <w:rsid w:val="00A035C1"/>
    <w:rsid w:val="00A111FE"/>
    <w:rsid w:val="00A5070F"/>
    <w:rsid w:val="00A615CE"/>
    <w:rsid w:val="00AC3CCF"/>
    <w:rsid w:val="00AE3A86"/>
    <w:rsid w:val="00B1532C"/>
    <w:rsid w:val="00B23AF9"/>
    <w:rsid w:val="00B3373B"/>
    <w:rsid w:val="00B342BE"/>
    <w:rsid w:val="00B77ECF"/>
    <w:rsid w:val="00B97026"/>
    <w:rsid w:val="00BB1C3F"/>
    <w:rsid w:val="00BB352D"/>
    <w:rsid w:val="00C03109"/>
    <w:rsid w:val="00C07ABA"/>
    <w:rsid w:val="00C10ADF"/>
    <w:rsid w:val="00C14E09"/>
    <w:rsid w:val="00C27042"/>
    <w:rsid w:val="00C41C31"/>
    <w:rsid w:val="00C72733"/>
    <w:rsid w:val="00CA1745"/>
    <w:rsid w:val="00CE2743"/>
    <w:rsid w:val="00CE2FEC"/>
    <w:rsid w:val="00CF0782"/>
    <w:rsid w:val="00CF3EDE"/>
    <w:rsid w:val="00D06F1B"/>
    <w:rsid w:val="00D14A0C"/>
    <w:rsid w:val="00D25204"/>
    <w:rsid w:val="00D64068"/>
    <w:rsid w:val="00DA18EB"/>
    <w:rsid w:val="00DA4572"/>
    <w:rsid w:val="00DD4718"/>
    <w:rsid w:val="00E0174B"/>
    <w:rsid w:val="00E45011"/>
    <w:rsid w:val="00E47F61"/>
    <w:rsid w:val="00E5661C"/>
    <w:rsid w:val="00E65993"/>
    <w:rsid w:val="00E679FE"/>
    <w:rsid w:val="00E86645"/>
    <w:rsid w:val="00EB71BE"/>
    <w:rsid w:val="00EC2D62"/>
    <w:rsid w:val="00F20DFF"/>
    <w:rsid w:val="00F23861"/>
    <w:rsid w:val="00F25BDB"/>
    <w:rsid w:val="00F300C4"/>
    <w:rsid w:val="00F3257F"/>
    <w:rsid w:val="00F70F32"/>
    <w:rsid w:val="00F7197E"/>
    <w:rsid w:val="00F7234F"/>
    <w:rsid w:val="00FC0640"/>
    <w:rsid w:val="00FD0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10D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5B7"/>
    <w:rPr>
      <w:rFonts w:ascii="Lucida Grande" w:hAnsi="Lucida Grande" w:cs="Lucida Grande"/>
      <w:sz w:val="18"/>
      <w:szCs w:val="18"/>
    </w:rPr>
  </w:style>
  <w:style w:type="character" w:styleId="Hyperlink">
    <w:name w:val="Hyperlink"/>
    <w:rsid w:val="008148DB"/>
    <w:rPr>
      <w:color w:val="0000FF"/>
      <w:u w:val="single"/>
    </w:rPr>
  </w:style>
  <w:style w:type="paragraph" w:styleId="NormalWeb">
    <w:name w:val="Normal (Web)"/>
    <w:basedOn w:val="Normal"/>
    <w:uiPriority w:val="99"/>
    <w:unhideWhenUsed/>
    <w:rsid w:val="00500CE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3257F"/>
    <w:rPr>
      <w:color w:val="800080" w:themeColor="followedHyperlink"/>
      <w:u w:val="single"/>
    </w:rPr>
  </w:style>
  <w:style w:type="paragraph" w:styleId="Footer">
    <w:name w:val="footer"/>
    <w:basedOn w:val="Normal"/>
    <w:link w:val="FooterChar"/>
    <w:uiPriority w:val="99"/>
    <w:unhideWhenUsed/>
    <w:rsid w:val="00C14E09"/>
    <w:pPr>
      <w:tabs>
        <w:tab w:val="center" w:pos="4320"/>
        <w:tab w:val="right" w:pos="8640"/>
      </w:tabs>
    </w:pPr>
  </w:style>
  <w:style w:type="character" w:customStyle="1" w:styleId="FooterChar">
    <w:name w:val="Footer Char"/>
    <w:basedOn w:val="DefaultParagraphFont"/>
    <w:link w:val="Footer"/>
    <w:uiPriority w:val="99"/>
    <w:rsid w:val="00C14E09"/>
  </w:style>
  <w:style w:type="character" w:styleId="PageNumber">
    <w:name w:val="page number"/>
    <w:basedOn w:val="DefaultParagraphFont"/>
    <w:uiPriority w:val="99"/>
    <w:semiHidden/>
    <w:unhideWhenUsed/>
    <w:rsid w:val="00C14E09"/>
  </w:style>
  <w:style w:type="paragraph" w:styleId="Header">
    <w:name w:val="header"/>
    <w:basedOn w:val="Normal"/>
    <w:link w:val="HeaderChar"/>
    <w:uiPriority w:val="99"/>
    <w:unhideWhenUsed/>
    <w:rsid w:val="00C14E09"/>
    <w:pPr>
      <w:tabs>
        <w:tab w:val="center" w:pos="4320"/>
        <w:tab w:val="right" w:pos="8640"/>
      </w:tabs>
    </w:pPr>
  </w:style>
  <w:style w:type="character" w:customStyle="1" w:styleId="HeaderChar">
    <w:name w:val="Header Char"/>
    <w:basedOn w:val="DefaultParagraphFont"/>
    <w:link w:val="Header"/>
    <w:uiPriority w:val="99"/>
    <w:rsid w:val="00C14E09"/>
  </w:style>
  <w:style w:type="table" w:styleId="TableGrid">
    <w:name w:val="Table Grid"/>
    <w:basedOn w:val="TableNormal"/>
    <w:uiPriority w:val="59"/>
    <w:rsid w:val="0035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5B7"/>
    <w:rPr>
      <w:rFonts w:ascii="Lucida Grande" w:hAnsi="Lucida Grande" w:cs="Lucida Grande"/>
      <w:sz w:val="18"/>
      <w:szCs w:val="18"/>
    </w:rPr>
  </w:style>
  <w:style w:type="character" w:styleId="Hyperlink">
    <w:name w:val="Hyperlink"/>
    <w:rsid w:val="008148DB"/>
    <w:rPr>
      <w:color w:val="0000FF"/>
      <w:u w:val="single"/>
    </w:rPr>
  </w:style>
  <w:style w:type="paragraph" w:styleId="NormalWeb">
    <w:name w:val="Normal (Web)"/>
    <w:basedOn w:val="Normal"/>
    <w:uiPriority w:val="99"/>
    <w:unhideWhenUsed/>
    <w:rsid w:val="00500CE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3257F"/>
    <w:rPr>
      <w:color w:val="800080" w:themeColor="followedHyperlink"/>
      <w:u w:val="single"/>
    </w:rPr>
  </w:style>
  <w:style w:type="paragraph" w:styleId="Footer">
    <w:name w:val="footer"/>
    <w:basedOn w:val="Normal"/>
    <w:link w:val="FooterChar"/>
    <w:uiPriority w:val="99"/>
    <w:unhideWhenUsed/>
    <w:rsid w:val="00C14E09"/>
    <w:pPr>
      <w:tabs>
        <w:tab w:val="center" w:pos="4320"/>
        <w:tab w:val="right" w:pos="8640"/>
      </w:tabs>
    </w:pPr>
  </w:style>
  <w:style w:type="character" w:customStyle="1" w:styleId="FooterChar">
    <w:name w:val="Footer Char"/>
    <w:basedOn w:val="DefaultParagraphFont"/>
    <w:link w:val="Footer"/>
    <w:uiPriority w:val="99"/>
    <w:rsid w:val="00C14E09"/>
  </w:style>
  <w:style w:type="character" w:styleId="PageNumber">
    <w:name w:val="page number"/>
    <w:basedOn w:val="DefaultParagraphFont"/>
    <w:uiPriority w:val="99"/>
    <w:semiHidden/>
    <w:unhideWhenUsed/>
    <w:rsid w:val="00C14E09"/>
  </w:style>
  <w:style w:type="paragraph" w:styleId="Header">
    <w:name w:val="header"/>
    <w:basedOn w:val="Normal"/>
    <w:link w:val="HeaderChar"/>
    <w:uiPriority w:val="99"/>
    <w:unhideWhenUsed/>
    <w:rsid w:val="00C14E09"/>
    <w:pPr>
      <w:tabs>
        <w:tab w:val="center" w:pos="4320"/>
        <w:tab w:val="right" w:pos="8640"/>
      </w:tabs>
    </w:pPr>
  </w:style>
  <w:style w:type="character" w:customStyle="1" w:styleId="HeaderChar">
    <w:name w:val="Header Char"/>
    <w:basedOn w:val="DefaultParagraphFont"/>
    <w:link w:val="Header"/>
    <w:uiPriority w:val="99"/>
    <w:rsid w:val="00C14E09"/>
  </w:style>
  <w:style w:type="table" w:styleId="TableGrid">
    <w:name w:val="Table Grid"/>
    <w:basedOn w:val="TableNormal"/>
    <w:uiPriority w:val="59"/>
    <w:rsid w:val="0035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192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omorrow.org/SU4HigherEd/index.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nnectivism.ca/?cat=3" TargetMode="External"/><Relationship Id="rId8" Type="http://schemas.openxmlformats.org/officeDocument/2006/relationships/hyperlink" Target="http://www.voced.edu.au/content/ngv31516" TargetMode="External"/><Relationship Id="rId9" Type="http://schemas.openxmlformats.org/officeDocument/2006/relationships/hyperlink" Target="http://jefferyheil.com/pln/what-is-a-pln/" TargetMode="External"/><Relationship Id="rId10" Type="http://schemas.openxmlformats.org/officeDocument/2006/relationships/hyperlink" Target="http://ac14.ascd.org/attendee/program/featured-speak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3461</Words>
  <Characters>19728</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23143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Elsbree</dc:creator>
  <cp:lastModifiedBy>Anne Elsbree</cp:lastModifiedBy>
  <cp:revision>2</cp:revision>
  <cp:lastPrinted>2014-10-16T21:14:00Z</cp:lastPrinted>
  <dcterms:created xsi:type="dcterms:W3CDTF">2014-10-16T22:02:00Z</dcterms:created>
  <dcterms:modified xsi:type="dcterms:W3CDTF">2014-10-16T22:02:00Z</dcterms:modified>
</cp:coreProperties>
</file>